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75C697" w14:textId="77777777" w:rsidR="004606F9" w:rsidRDefault="004606F9" w:rsidP="004606F9">
      <w:pPr>
        <w:spacing w:before="158" w:line="360" w:lineRule="auto"/>
        <w:ind w:left="2403" w:right="1362" w:hanging="870"/>
        <w:outlineLvl w:val="0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长江大学文理学院</w:t>
      </w:r>
      <w:r>
        <w:rPr>
          <w:rFonts w:ascii="黑体" w:eastAsia="黑体" w:hAnsi="黑体" w:cs="黑体"/>
          <w:spacing w:val="-46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202</w:t>
      </w:r>
      <w:r>
        <w:rPr>
          <w:rFonts w:ascii="黑体" w:eastAsia="黑体" w:hAnsi="黑体" w:cs="黑体" w:hint="eastAsia"/>
          <w:b/>
          <w:bCs/>
          <w:spacing w:val="12"/>
          <w:sz w:val="31"/>
          <w:szCs w:val="31"/>
          <w:lang w:eastAsia="zh-CN"/>
        </w:rPr>
        <w:t>5</w:t>
      </w:r>
      <w:r>
        <w:rPr>
          <w:rFonts w:ascii="黑体" w:eastAsia="黑体" w:hAnsi="黑体" w:cs="黑体"/>
          <w:spacing w:val="-61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年“专升本”</w:t>
      </w:r>
      <w:r>
        <w:rPr>
          <w:rFonts w:ascii="黑体" w:eastAsia="黑体" w:hAnsi="黑体" w:cs="黑体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7"/>
          <w:sz w:val="31"/>
          <w:szCs w:val="31"/>
          <w:lang w:eastAsia="zh-CN"/>
        </w:rPr>
        <w:t>《基础护理学》考试大纲</w:t>
      </w:r>
    </w:p>
    <w:p w14:paraId="5F506A1E" w14:textId="77777777" w:rsidR="004606F9" w:rsidRDefault="004606F9" w:rsidP="004606F9">
      <w:pPr>
        <w:spacing w:line="360" w:lineRule="auto"/>
        <w:rPr>
          <w:lang w:eastAsia="zh-CN"/>
        </w:rPr>
      </w:pPr>
    </w:p>
    <w:p w14:paraId="2B03E3E1" w14:textId="77777777" w:rsidR="004606F9" w:rsidRDefault="004606F9" w:rsidP="004606F9">
      <w:pPr>
        <w:pStyle w:val="af2"/>
        <w:spacing w:before="78" w:line="360" w:lineRule="auto"/>
        <w:ind w:left="510"/>
        <w:outlineLvl w:val="1"/>
        <w:rPr>
          <w:rFonts w:hint="eastAsia"/>
          <w:lang w:eastAsia="zh-CN"/>
        </w:rPr>
      </w:pPr>
      <w:r>
        <w:rPr>
          <w:rFonts w:ascii="黑体" w:eastAsia="黑体" w:hAnsi="黑体" w:cs="黑体"/>
          <w:b/>
          <w:bCs/>
          <w:spacing w:val="-11"/>
          <w:lang w:eastAsia="zh-CN"/>
        </w:rPr>
        <w:t>一、考试科目名称：</w:t>
      </w:r>
      <w:r>
        <w:rPr>
          <w:b/>
          <w:bCs/>
          <w:spacing w:val="-11"/>
          <w:lang w:eastAsia="zh-CN"/>
        </w:rPr>
        <w:t>《基础护理学》</w:t>
      </w:r>
    </w:p>
    <w:p w14:paraId="4F4A068E" w14:textId="77777777" w:rsidR="004606F9" w:rsidRDefault="004606F9" w:rsidP="004606F9">
      <w:pPr>
        <w:pStyle w:val="af2"/>
        <w:spacing w:before="155" w:line="360" w:lineRule="auto"/>
        <w:ind w:left="510"/>
        <w:outlineLvl w:val="1"/>
        <w:rPr>
          <w:rFonts w:hint="eastAsia"/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二、考试方式</w:t>
      </w:r>
      <w:r>
        <w:rPr>
          <w:b/>
          <w:bCs/>
          <w:spacing w:val="-3"/>
          <w:lang w:eastAsia="zh-CN"/>
        </w:rPr>
        <w:t>：闭卷，笔试</w:t>
      </w:r>
    </w:p>
    <w:p w14:paraId="65EA4AED" w14:textId="77777777" w:rsidR="004606F9" w:rsidRDefault="004606F9" w:rsidP="004606F9">
      <w:pPr>
        <w:pStyle w:val="af2"/>
        <w:spacing w:before="158" w:line="360" w:lineRule="auto"/>
        <w:ind w:left="510"/>
        <w:outlineLvl w:val="1"/>
        <w:rPr>
          <w:rFonts w:hint="eastAsia"/>
          <w:lang w:eastAsia="zh-CN"/>
        </w:rPr>
      </w:pPr>
      <w:r>
        <w:rPr>
          <w:rFonts w:ascii="黑体" w:eastAsia="黑体" w:hAnsi="黑体" w:cs="黑体"/>
          <w:b/>
          <w:bCs/>
          <w:spacing w:val="-2"/>
          <w:lang w:eastAsia="zh-CN"/>
        </w:rPr>
        <w:t>三、考试时间</w:t>
      </w:r>
      <w:r>
        <w:rPr>
          <w:b/>
          <w:bCs/>
          <w:spacing w:val="-2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90 </w:t>
      </w:r>
      <w:r>
        <w:rPr>
          <w:b/>
          <w:bCs/>
          <w:spacing w:val="-2"/>
          <w:lang w:eastAsia="zh-CN"/>
        </w:rPr>
        <w:t>分钟</w:t>
      </w:r>
    </w:p>
    <w:p w14:paraId="68496207" w14:textId="77777777" w:rsidR="004606F9" w:rsidRDefault="004606F9" w:rsidP="004606F9">
      <w:pPr>
        <w:pStyle w:val="af2"/>
        <w:spacing w:before="155" w:line="360" w:lineRule="auto"/>
        <w:ind w:left="520"/>
        <w:outlineLvl w:val="1"/>
        <w:rPr>
          <w:rFonts w:hint="eastAsia"/>
          <w:lang w:eastAsia="zh-CN"/>
        </w:rPr>
      </w:pPr>
      <w:r>
        <w:rPr>
          <w:rFonts w:ascii="黑体" w:eastAsia="黑体" w:hAnsi="黑体" w:cs="黑体"/>
          <w:b/>
          <w:bCs/>
          <w:spacing w:val="-2"/>
          <w:lang w:eastAsia="zh-CN"/>
        </w:rPr>
        <w:t>四、试卷分值</w:t>
      </w:r>
      <w:r>
        <w:rPr>
          <w:b/>
          <w:bCs/>
          <w:spacing w:val="-2"/>
          <w:lang w:eastAsia="zh-CN"/>
        </w:rPr>
        <w:t>：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 xml:space="preserve">100  </w:t>
      </w:r>
      <w:r>
        <w:rPr>
          <w:b/>
          <w:bCs/>
          <w:spacing w:val="-2"/>
          <w:lang w:eastAsia="zh-CN"/>
        </w:rPr>
        <w:t>分</w:t>
      </w:r>
    </w:p>
    <w:p w14:paraId="62429104" w14:textId="77777777" w:rsidR="004606F9" w:rsidRDefault="004606F9" w:rsidP="004606F9">
      <w:pPr>
        <w:pStyle w:val="af2"/>
        <w:spacing w:before="156" w:line="360" w:lineRule="auto"/>
        <w:ind w:right="20"/>
        <w:jc w:val="right"/>
        <w:outlineLvl w:val="1"/>
        <w:rPr>
          <w:rFonts w:hint="eastAsia"/>
          <w:lang w:eastAsia="zh-CN"/>
        </w:rPr>
      </w:pPr>
      <w:r>
        <w:rPr>
          <w:rFonts w:ascii="黑体" w:eastAsia="黑体" w:hAnsi="黑体" w:cs="黑体"/>
          <w:b/>
          <w:bCs/>
          <w:spacing w:val="-6"/>
          <w:lang w:eastAsia="zh-CN"/>
        </w:rPr>
        <w:t>五、考试的基本要求</w:t>
      </w:r>
      <w:r>
        <w:rPr>
          <w:b/>
          <w:bCs/>
          <w:spacing w:val="-6"/>
          <w:lang w:eastAsia="zh-CN"/>
        </w:rPr>
        <w:t>：《基础护理学》是高等学校护理学专业</w:t>
      </w:r>
      <w:r>
        <w:rPr>
          <w:b/>
          <w:bCs/>
          <w:spacing w:val="-7"/>
          <w:lang w:eastAsia="zh-CN"/>
        </w:rPr>
        <w:t>的专业核心课</w:t>
      </w:r>
    </w:p>
    <w:p w14:paraId="2EC22490" w14:textId="77777777" w:rsidR="004606F9" w:rsidRDefault="004606F9" w:rsidP="00B959E3">
      <w:pPr>
        <w:pStyle w:val="af2"/>
        <w:spacing w:before="159" w:line="360" w:lineRule="auto"/>
        <w:ind w:right="15"/>
        <w:jc w:val="both"/>
        <w:rPr>
          <w:rFonts w:hint="eastAsia"/>
          <w:lang w:eastAsia="zh-CN"/>
        </w:rPr>
      </w:pPr>
      <w:r>
        <w:rPr>
          <w:b/>
          <w:bCs/>
          <w:spacing w:val="1"/>
          <w:lang w:eastAsia="zh-CN"/>
        </w:rPr>
        <w:t>程，是各专科护理学课程的基础，是护理学专业学习临床专业课的必修前期课</w:t>
      </w:r>
      <w:r>
        <w:rPr>
          <w:spacing w:val="14"/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程，为临床各专科护理提供了必要的基础知识和基本技能。</w:t>
      </w:r>
    </w:p>
    <w:p w14:paraId="6901878B" w14:textId="1D018DC0" w:rsidR="004606F9" w:rsidRDefault="004606F9" w:rsidP="004606F9">
      <w:pPr>
        <w:pStyle w:val="af2"/>
        <w:spacing w:before="36" w:line="360" w:lineRule="auto"/>
        <w:ind w:left="22" w:right="15" w:firstLine="484"/>
        <w:jc w:val="both"/>
        <w:rPr>
          <w:rFonts w:hint="eastAsia"/>
          <w:lang w:eastAsia="zh-CN"/>
        </w:rPr>
      </w:pPr>
      <w:r>
        <w:rPr>
          <w:b/>
          <w:bCs/>
          <w:spacing w:val="1"/>
          <w:lang w:eastAsia="zh-CN"/>
        </w:rPr>
        <w:t>本课程主要考察学生掌握基础护理</w:t>
      </w:r>
      <w:r>
        <w:rPr>
          <w:rFonts w:hint="eastAsia"/>
          <w:b/>
          <w:bCs/>
          <w:spacing w:val="1"/>
          <w:lang w:eastAsia="zh-CN"/>
        </w:rPr>
        <w:t>学</w:t>
      </w:r>
      <w:r>
        <w:rPr>
          <w:b/>
          <w:bCs/>
          <w:spacing w:val="1"/>
          <w:lang w:eastAsia="zh-CN"/>
        </w:rPr>
        <w:t>基本知识和基本技能的程度，将所学的《基础护理学》知识运用于临床护理实践的能力，并能运用护理</w:t>
      </w:r>
      <w:r>
        <w:rPr>
          <w:b/>
          <w:bCs/>
          <w:spacing w:val="-3"/>
          <w:lang w:eastAsia="zh-CN"/>
        </w:rPr>
        <w:t>程序的工作方法分析、解决基础护理工作中的实际问题。</w:t>
      </w:r>
    </w:p>
    <w:p w14:paraId="7AB9DA86" w14:textId="77777777" w:rsidR="004606F9" w:rsidRDefault="004606F9" w:rsidP="004606F9">
      <w:pPr>
        <w:spacing w:before="33" w:line="360" w:lineRule="auto"/>
        <w:ind w:left="513"/>
        <w:outlineLvl w:val="1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4"/>
          <w:sz w:val="24"/>
          <w:szCs w:val="24"/>
          <w:lang w:eastAsia="zh-CN"/>
        </w:rPr>
        <w:t>六、考试内容及要求：</w:t>
      </w:r>
    </w:p>
    <w:p w14:paraId="4701509F" w14:textId="77777777" w:rsidR="004606F9" w:rsidRDefault="004606F9" w:rsidP="004606F9">
      <w:pPr>
        <w:spacing w:before="158" w:line="360" w:lineRule="auto"/>
        <w:ind w:left="3453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第一章</w:t>
      </w:r>
      <w:r>
        <w:rPr>
          <w:rFonts w:ascii="黑体" w:eastAsia="黑体" w:hAnsi="黑体" w:cs="黑体"/>
          <w:spacing w:val="5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绪论</w:t>
      </w:r>
    </w:p>
    <w:p w14:paraId="187ECD0A" w14:textId="77777777" w:rsidR="004606F9" w:rsidRPr="00B95016" w:rsidRDefault="004606F9" w:rsidP="004606F9">
      <w:pPr>
        <w:pStyle w:val="af2"/>
        <w:spacing w:before="155" w:line="360" w:lineRule="auto"/>
        <w:ind w:left="39" w:right="30" w:firstLine="488"/>
        <w:rPr>
          <w:rFonts w:hint="eastAsia"/>
          <w:b/>
          <w:bCs/>
          <w:spacing w:val="-1"/>
          <w:lang w:eastAsia="zh-CN"/>
        </w:rPr>
      </w:pPr>
      <w:r w:rsidRPr="00B95016">
        <w:rPr>
          <w:b/>
          <w:bCs/>
          <w:spacing w:val="-1"/>
          <w:lang w:eastAsia="zh-CN"/>
        </w:rPr>
        <w:t>了解《基础护理学》课程的地位</w:t>
      </w:r>
      <w:r>
        <w:rPr>
          <w:rFonts w:hint="eastAsia"/>
          <w:b/>
          <w:bCs/>
          <w:spacing w:val="-1"/>
          <w:lang w:eastAsia="zh-CN"/>
        </w:rPr>
        <w:t>。</w:t>
      </w:r>
    </w:p>
    <w:p w14:paraId="538CB3FA" w14:textId="77777777" w:rsidR="004606F9" w:rsidRPr="00B95016" w:rsidRDefault="004606F9" w:rsidP="004606F9">
      <w:pPr>
        <w:pStyle w:val="af2"/>
        <w:spacing w:before="155" w:line="360" w:lineRule="auto"/>
        <w:ind w:left="39" w:right="30" w:firstLine="488"/>
        <w:rPr>
          <w:rFonts w:hint="eastAsia"/>
          <w:b/>
          <w:bCs/>
          <w:spacing w:val="-1"/>
          <w:lang w:eastAsia="zh-CN"/>
        </w:rPr>
      </w:pPr>
      <w:r w:rsidRPr="00B95016">
        <w:rPr>
          <w:b/>
          <w:bCs/>
          <w:spacing w:val="-1"/>
          <w:lang w:eastAsia="zh-CN"/>
        </w:rPr>
        <w:t>熟悉基础护理学课程学习内容、学习目的</w:t>
      </w:r>
      <w:r w:rsidRPr="00B95016">
        <w:rPr>
          <w:rFonts w:hint="eastAsia"/>
          <w:b/>
          <w:bCs/>
          <w:spacing w:val="-1"/>
          <w:lang w:eastAsia="zh-CN"/>
        </w:rPr>
        <w:t>，课程学习方法及要求</w:t>
      </w:r>
      <w:r>
        <w:rPr>
          <w:rFonts w:hint="eastAsia"/>
          <w:b/>
          <w:bCs/>
          <w:spacing w:val="-1"/>
          <w:lang w:eastAsia="zh-CN"/>
        </w:rPr>
        <w:t>。</w:t>
      </w:r>
    </w:p>
    <w:p w14:paraId="57E15243" w14:textId="77777777" w:rsidR="004606F9" w:rsidRPr="00B95016" w:rsidRDefault="004606F9" w:rsidP="004606F9">
      <w:pPr>
        <w:pStyle w:val="af2"/>
        <w:spacing w:before="155" w:line="360" w:lineRule="auto"/>
        <w:ind w:left="39" w:right="30" w:firstLine="488"/>
        <w:rPr>
          <w:rFonts w:hint="eastAsia"/>
          <w:b/>
          <w:bCs/>
          <w:spacing w:val="-1"/>
          <w:lang w:eastAsia="zh-CN"/>
        </w:rPr>
      </w:pPr>
      <w:r w:rsidRPr="00B95016">
        <w:rPr>
          <w:b/>
          <w:bCs/>
          <w:spacing w:val="-1"/>
          <w:lang w:eastAsia="zh-CN"/>
        </w:rPr>
        <w:t>掌握基础课程的基本任务</w:t>
      </w:r>
      <w:r w:rsidRPr="00B95016">
        <w:rPr>
          <w:rFonts w:hint="eastAsia"/>
          <w:b/>
          <w:bCs/>
          <w:spacing w:val="-1"/>
          <w:lang w:eastAsia="zh-CN"/>
        </w:rPr>
        <w:t>，</w:t>
      </w:r>
      <w:r w:rsidRPr="00B95016">
        <w:rPr>
          <w:b/>
          <w:bCs/>
          <w:spacing w:val="-1"/>
          <w:lang w:eastAsia="zh-CN"/>
        </w:rPr>
        <w:t>反思学习法的概念。</w:t>
      </w:r>
    </w:p>
    <w:p w14:paraId="7A1DC960" w14:textId="77777777" w:rsidR="004606F9" w:rsidRDefault="004606F9" w:rsidP="004606F9">
      <w:pPr>
        <w:spacing w:before="155" w:line="360" w:lineRule="auto"/>
        <w:ind w:left="3453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第二章</w:t>
      </w:r>
      <w:r>
        <w:rPr>
          <w:rFonts w:ascii="黑体" w:eastAsia="黑体" w:hAnsi="黑体" w:cs="黑体"/>
          <w:spacing w:val="6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环境</w:t>
      </w:r>
    </w:p>
    <w:p w14:paraId="63C35D70" w14:textId="77777777" w:rsidR="004606F9" w:rsidRDefault="004606F9" w:rsidP="004606F9">
      <w:pPr>
        <w:pStyle w:val="af2"/>
        <w:spacing w:before="155" w:line="360" w:lineRule="auto"/>
        <w:ind w:left="39" w:right="30" w:firstLine="488"/>
        <w:rPr>
          <w:rFonts w:hint="eastAsia"/>
          <w:lang w:eastAsia="zh-CN"/>
        </w:rPr>
      </w:pPr>
      <w:r>
        <w:rPr>
          <w:b/>
          <w:bCs/>
          <w:spacing w:val="-1"/>
          <w:lang w:eastAsia="zh-CN"/>
        </w:rPr>
        <w:t>了解环境</w:t>
      </w:r>
      <w:r>
        <w:rPr>
          <w:rFonts w:hint="eastAsia"/>
          <w:b/>
          <w:bCs/>
          <w:spacing w:val="-1"/>
          <w:lang w:eastAsia="zh-CN"/>
        </w:rPr>
        <w:t>与</w:t>
      </w:r>
      <w:r>
        <w:rPr>
          <w:b/>
          <w:bCs/>
          <w:spacing w:val="-1"/>
          <w:lang w:eastAsia="zh-CN"/>
        </w:rPr>
        <w:t>健康</w:t>
      </w:r>
      <w:r>
        <w:rPr>
          <w:rFonts w:hint="eastAsia"/>
          <w:b/>
          <w:bCs/>
          <w:spacing w:val="-1"/>
          <w:lang w:eastAsia="zh-CN"/>
        </w:rPr>
        <w:t>、</w:t>
      </w:r>
      <w:r>
        <w:rPr>
          <w:b/>
          <w:bCs/>
          <w:spacing w:val="-1"/>
          <w:lang w:eastAsia="zh-CN"/>
        </w:rPr>
        <w:t>环境</w:t>
      </w:r>
      <w:r>
        <w:rPr>
          <w:rFonts w:hint="eastAsia"/>
          <w:b/>
          <w:bCs/>
          <w:spacing w:val="-1"/>
          <w:lang w:eastAsia="zh-CN"/>
        </w:rPr>
        <w:t>与</w:t>
      </w:r>
      <w:r>
        <w:rPr>
          <w:b/>
          <w:bCs/>
          <w:spacing w:val="-1"/>
          <w:lang w:eastAsia="zh-CN"/>
        </w:rPr>
        <w:t>护理的关系，环境的分类，</w:t>
      </w:r>
      <w:r>
        <w:rPr>
          <w:spacing w:val="-62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环境因素对健康的影响</w:t>
      </w:r>
      <w:r>
        <w:rPr>
          <w:b/>
          <w:bCs/>
          <w:spacing w:val="-6"/>
          <w:lang w:eastAsia="zh-CN"/>
        </w:rPr>
        <w:t>。</w:t>
      </w:r>
    </w:p>
    <w:p w14:paraId="58E46B60" w14:textId="77777777" w:rsidR="004606F9" w:rsidRDefault="004606F9" w:rsidP="004606F9">
      <w:pPr>
        <w:pStyle w:val="af2"/>
        <w:spacing w:before="33" w:line="360" w:lineRule="auto"/>
        <w:ind w:left="511" w:right="3054" w:hanging="1"/>
        <w:rPr>
          <w:rFonts w:hint="eastAsia"/>
          <w:b/>
          <w:bCs/>
          <w:spacing w:val="-5"/>
          <w:lang w:eastAsia="zh-CN"/>
        </w:rPr>
      </w:pPr>
      <w:r>
        <w:rPr>
          <w:b/>
          <w:bCs/>
          <w:spacing w:val="-5"/>
          <w:lang w:eastAsia="zh-CN"/>
        </w:rPr>
        <w:t>熟悉环境的概念，</w:t>
      </w:r>
      <w:r>
        <w:rPr>
          <w:b/>
          <w:bCs/>
          <w:spacing w:val="-2"/>
          <w:lang w:eastAsia="zh-CN"/>
        </w:rPr>
        <w:t>医</w:t>
      </w:r>
      <w:r>
        <w:rPr>
          <w:b/>
          <w:bCs/>
          <w:spacing w:val="-6"/>
          <w:lang w:eastAsia="zh-CN"/>
        </w:rPr>
        <w:t>院环境的特点</w:t>
      </w:r>
      <w:r>
        <w:rPr>
          <w:rFonts w:hint="eastAsia"/>
          <w:b/>
          <w:bCs/>
          <w:spacing w:val="-6"/>
          <w:lang w:eastAsia="zh-CN"/>
        </w:rPr>
        <w:t>及分类</w:t>
      </w:r>
      <w:r>
        <w:rPr>
          <w:rFonts w:hint="eastAsia"/>
          <w:b/>
          <w:bCs/>
          <w:spacing w:val="-5"/>
          <w:lang w:eastAsia="zh-CN"/>
        </w:rPr>
        <w:t>。</w:t>
      </w:r>
    </w:p>
    <w:p w14:paraId="70E88653" w14:textId="77777777" w:rsidR="00DC28C0" w:rsidRDefault="004606F9" w:rsidP="004606F9">
      <w:pPr>
        <w:pStyle w:val="af2"/>
        <w:spacing w:before="33" w:line="360" w:lineRule="auto"/>
        <w:ind w:left="511" w:right="115" w:hanging="1"/>
        <w:rPr>
          <w:rFonts w:hint="eastAsia"/>
          <w:b/>
          <w:bCs/>
          <w:spacing w:val="-3"/>
          <w:lang w:eastAsia="zh-CN"/>
        </w:rPr>
      </w:pPr>
      <w:r>
        <w:rPr>
          <w:b/>
          <w:bCs/>
          <w:spacing w:val="-3"/>
          <w:lang w:eastAsia="zh-CN"/>
        </w:rPr>
        <w:t>掌握</w:t>
      </w:r>
      <w:r>
        <w:rPr>
          <w:rFonts w:hint="eastAsia"/>
          <w:b/>
          <w:bCs/>
          <w:spacing w:val="-3"/>
          <w:lang w:eastAsia="zh-CN"/>
        </w:rPr>
        <w:t>温度、湿度、病室湿度、噪音的概念，</w:t>
      </w:r>
      <w:r>
        <w:rPr>
          <w:b/>
          <w:bCs/>
          <w:spacing w:val="-3"/>
          <w:lang w:eastAsia="zh-CN"/>
        </w:rPr>
        <w:t>医院物理环境</w:t>
      </w:r>
      <w:r>
        <w:rPr>
          <w:rFonts w:hint="eastAsia"/>
          <w:b/>
          <w:bCs/>
          <w:spacing w:val="-3"/>
          <w:lang w:eastAsia="zh-CN"/>
        </w:rPr>
        <w:t>的</w:t>
      </w:r>
      <w:r>
        <w:rPr>
          <w:b/>
          <w:bCs/>
          <w:spacing w:val="-3"/>
          <w:lang w:eastAsia="zh-CN"/>
        </w:rPr>
        <w:t>调控</w:t>
      </w:r>
      <w:r>
        <w:rPr>
          <w:rFonts w:hint="eastAsia"/>
          <w:b/>
          <w:bCs/>
          <w:spacing w:val="-3"/>
          <w:lang w:eastAsia="zh-CN"/>
        </w:rPr>
        <w:t>、医院</w:t>
      </w:r>
      <w:r>
        <w:rPr>
          <w:b/>
          <w:bCs/>
          <w:spacing w:val="-3"/>
          <w:lang w:eastAsia="zh-CN"/>
        </w:rPr>
        <w:t>社</w:t>
      </w:r>
    </w:p>
    <w:p w14:paraId="4DF82BF9" w14:textId="37DE9435" w:rsidR="004606F9" w:rsidRDefault="004606F9" w:rsidP="00DC28C0">
      <w:pPr>
        <w:pStyle w:val="af2"/>
        <w:spacing w:before="33" w:line="360" w:lineRule="auto"/>
        <w:ind w:right="115"/>
        <w:rPr>
          <w:rFonts w:hint="eastAsia"/>
          <w:b/>
          <w:bCs/>
          <w:spacing w:val="-3"/>
          <w:lang w:eastAsia="zh-CN"/>
        </w:rPr>
      </w:pPr>
      <w:r>
        <w:rPr>
          <w:b/>
          <w:bCs/>
          <w:spacing w:val="-3"/>
          <w:lang w:eastAsia="zh-CN"/>
        </w:rPr>
        <w:t>会</w:t>
      </w:r>
      <w:r>
        <w:rPr>
          <w:rFonts w:hint="eastAsia"/>
          <w:b/>
          <w:bCs/>
          <w:spacing w:val="-3"/>
          <w:lang w:eastAsia="zh-CN"/>
        </w:rPr>
        <w:t>文化</w:t>
      </w:r>
      <w:r>
        <w:rPr>
          <w:b/>
          <w:bCs/>
          <w:spacing w:val="-3"/>
          <w:lang w:eastAsia="zh-CN"/>
        </w:rPr>
        <w:t>环境的调控</w:t>
      </w:r>
      <w:r>
        <w:rPr>
          <w:rFonts w:hint="eastAsia"/>
          <w:b/>
          <w:bCs/>
          <w:spacing w:val="-3"/>
          <w:lang w:eastAsia="zh-CN"/>
        </w:rPr>
        <w:t>、医院门诊环境的调控</w:t>
      </w:r>
      <w:r>
        <w:rPr>
          <w:b/>
          <w:bCs/>
          <w:spacing w:val="-3"/>
          <w:lang w:eastAsia="zh-CN"/>
        </w:rPr>
        <w:t>。</w:t>
      </w:r>
    </w:p>
    <w:p w14:paraId="175CB182" w14:textId="77777777" w:rsidR="004606F9" w:rsidRDefault="004606F9" w:rsidP="004606F9">
      <w:pPr>
        <w:pStyle w:val="af2"/>
        <w:spacing w:before="33" w:line="360" w:lineRule="auto"/>
        <w:ind w:left="511" w:right="115" w:hanging="1"/>
        <w:rPr>
          <w:rFonts w:hint="eastAsia"/>
          <w:lang w:eastAsia="zh-CN"/>
        </w:rPr>
      </w:pPr>
    </w:p>
    <w:p w14:paraId="44BBD117" w14:textId="77777777" w:rsidR="004606F9" w:rsidRDefault="004606F9" w:rsidP="004606F9">
      <w:pPr>
        <w:spacing w:before="39" w:line="360" w:lineRule="auto"/>
        <w:ind w:left="261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lastRenderedPageBreak/>
        <w:t>第三章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预防和控制医院感染</w:t>
      </w:r>
    </w:p>
    <w:p w14:paraId="74512CD4" w14:textId="77777777" w:rsidR="004606F9" w:rsidRDefault="004606F9" w:rsidP="004606F9">
      <w:pPr>
        <w:pStyle w:val="af2"/>
        <w:spacing w:before="156" w:line="360" w:lineRule="auto"/>
        <w:ind w:left="28" w:right="16" w:firstLine="499"/>
        <w:rPr>
          <w:rFonts w:hint="eastAsia"/>
          <w:lang w:eastAsia="zh-CN"/>
        </w:rPr>
      </w:pPr>
      <w:r>
        <w:rPr>
          <w:b/>
          <w:bCs/>
          <w:spacing w:val="1"/>
          <w:lang w:eastAsia="zh-CN"/>
        </w:rPr>
        <w:t>了解医院感染的分类</w:t>
      </w:r>
      <w:r>
        <w:rPr>
          <w:rFonts w:hint="eastAsia"/>
          <w:b/>
          <w:bCs/>
          <w:spacing w:val="1"/>
          <w:lang w:eastAsia="zh-CN"/>
        </w:rPr>
        <w:t>、原因，</w:t>
      </w:r>
      <w:r>
        <w:rPr>
          <w:b/>
          <w:bCs/>
          <w:spacing w:val="1"/>
          <w:lang w:eastAsia="zh-CN"/>
        </w:rPr>
        <w:t>医疗用品的危险性分类，医院日常清洁、</w:t>
      </w:r>
      <w:r>
        <w:rPr>
          <w:b/>
          <w:bCs/>
          <w:lang w:eastAsia="zh-CN"/>
        </w:rPr>
        <w:t>消毒及灭</w:t>
      </w:r>
      <w:r>
        <w:rPr>
          <w:b/>
          <w:bCs/>
          <w:spacing w:val="-5"/>
          <w:lang w:eastAsia="zh-CN"/>
        </w:rPr>
        <w:t>菌工作</w:t>
      </w:r>
      <w:r>
        <w:rPr>
          <w:rFonts w:hint="eastAsia"/>
          <w:b/>
          <w:bCs/>
          <w:spacing w:val="-5"/>
          <w:lang w:eastAsia="zh-CN"/>
        </w:rPr>
        <w:t>的主要内容和具体要求</w:t>
      </w:r>
      <w:r>
        <w:rPr>
          <w:b/>
          <w:bCs/>
          <w:spacing w:val="-5"/>
          <w:lang w:eastAsia="zh-CN"/>
        </w:rPr>
        <w:t>，</w:t>
      </w:r>
      <w:r>
        <w:rPr>
          <w:rFonts w:hint="eastAsia"/>
          <w:b/>
          <w:bCs/>
          <w:spacing w:val="-5"/>
          <w:lang w:eastAsia="zh-CN"/>
        </w:rPr>
        <w:t>消毒供应中心工作</w:t>
      </w:r>
      <w:r>
        <w:rPr>
          <w:b/>
          <w:bCs/>
          <w:spacing w:val="-5"/>
          <w:lang w:eastAsia="zh-CN"/>
        </w:rPr>
        <w:t>。</w:t>
      </w:r>
    </w:p>
    <w:p w14:paraId="6931BA2C" w14:textId="77777777" w:rsidR="004606F9" w:rsidRDefault="004606F9" w:rsidP="004606F9">
      <w:pPr>
        <w:pStyle w:val="af2"/>
        <w:spacing w:before="36" w:line="360" w:lineRule="auto"/>
        <w:ind w:left="23" w:right="16" w:firstLine="487"/>
        <w:rPr>
          <w:rFonts w:hint="eastAsia"/>
          <w:lang w:eastAsia="zh-CN"/>
        </w:rPr>
      </w:pPr>
      <w:r>
        <w:rPr>
          <w:b/>
          <w:bCs/>
          <w:spacing w:val="1"/>
          <w:lang w:eastAsia="zh-CN"/>
        </w:rPr>
        <w:t>熟悉</w:t>
      </w:r>
      <w:r>
        <w:rPr>
          <w:rFonts w:hint="eastAsia"/>
          <w:b/>
          <w:bCs/>
          <w:spacing w:val="1"/>
          <w:lang w:eastAsia="zh-CN"/>
        </w:rPr>
        <w:t>医院感染发生的条件，</w:t>
      </w:r>
      <w:r>
        <w:rPr>
          <w:b/>
          <w:bCs/>
          <w:spacing w:val="1"/>
          <w:lang w:eastAsia="zh-CN"/>
        </w:rPr>
        <w:t>医院日常的清洁、消毒、灭菌工作，隔离区域的划分</w:t>
      </w:r>
      <w:r>
        <w:rPr>
          <w:rFonts w:hint="eastAsia"/>
          <w:b/>
          <w:bCs/>
          <w:spacing w:val="1"/>
          <w:lang w:eastAsia="zh-CN"/>
        </w:rPr>
        <w:t>标准</w:t>
      </w:r>
      <w:r>
        <w:rPr>
          <w:b/>
          <w:bCs/>
          <w:spacing w:val="1"/>
          <w:lang w:eastAsia="zh-CN"/>
        </w:rPr>
        <w:t>，隔离</w:t>
      </w:r>
      <w:r>
        <w:rPr>
          <w:rFonts w:hint="eastAsia"/>
          <w:b/>
          <w:bCs/>
          <w:spacing w:val="1"/>
          <w:lang w:eastAsia="zh-CN"/>
        </w:rPr>
        <w:t>原则、</w:t>
      </w:r>
      <w:r>
        <w:rPr>
          <w:b/>
          <w:bCs/>
          <w:spacing w:val="-8"/>
          <w:lang w:eastAsia="zh-CN"/>
        </w:rPr>
        <w:t>种类和措施。</w:t>
      </w:r>
    </w:p>
    <w:p w14:paraId="33C01F40" w14:textId="10013328" w:rsidR="004606F9" w:rsidRDefault="004606F9" w:rsidP="004606F9">
      <w:pPr>
        <w:pStyle w:val="af2"/>
        <w:spacing w:before="36" w:line="360" w:lineRule="auto"/>
        <w:ind w:left="23" w:right="16" w:firstLine="487"/>
        <w:rPr>
          <w:rFonts w:hint="eastAsia"/>
          <w:lang w:eastAsia="zh-CN"/>
        </w:rPr>
      </w:pPr>
      <w:r>
        <w:rPr>
          <w:b/>
          <w:bCs/>
          <w:spacing w:val="1"/>
          <w:lang w:eastAsia="zh-CN"/>
        </w:rPr>
        <w:t>掌握医院感染、清洁、消毒、灭菌、</w:t>
      </w:r>
      <w:r>
        <w:rPr>
          <w:rFonts w:hint="eastAsia"/>
          <w:b/>
          <w:bCs/>
          <w:spacing w:val="1"/>
          <w:lang w:eastAsia="zh-CN"/>
        </w:rPr>
        <w:t>手卫生、</w:t>
      </w:r>
      <w:r>
        <w:rPr>
          <w:b/>
          <w:bCs/>
          <w:spacing w:val="1"/>
          <w:lang w:eastAsia="zh-CN"/>
        </w:rPr>
        <w:t>无菌技术、无菌物品、无菌区、非无菌区、标准预防、隔离</w:t>
      </w:r>
      <w:r>
        <w:rPr>
          <w:rFonts w:hint="eastAsia"/>
          <w:b/>
          <w:bCs/>
          <w:spacing w:val="1"/>
          <w:lang w:eastAsia="zh-CN"/>
        </w:rPr>
        <w:t>和</w:t>
      </w:r>
      <w:r>
        <w:rPr>
          <w:b/>
          <w:bCs/>
          <w:spacing w:val="1"/>
          <w:lang w:eastAsia="zh-CN"/>
        </w:rPr>
        <w:t>保护性隔离的概念，物理消毒灭菌的种类、方法，化学消毒的类型、使用原则、方法及注意事项，无菌技术操作原则，七步</w:t>
      </w:r>
      <w:r>
        <w:rPr>
          <w:b/>
          <w:bCs/>
          <w:spacing w:val="-3"/>
          <w:lang w:eastAsia="zh-CN"/>
        </w:rPr>
        <w:t>手法、无菌技术</w:t>
      </w:r>
      <w:r>
        <w:rPr>
          <w:rFonts w:hint="eastAsia"/>
          <w:b/>
          <w:bCs/>
          <w:spacing w:val="-3"/>
          <w:lang w:eastAsia="zh-CN"/>
        </w:rPr>
        <w:t>基本</w:t>
      </w:r>
      <w:r>
        <w:rPr>
          <w:b/>
          <w:bCs/>
          <w:spacing w:val="-3"/>
          <w:lang w:eastAsia="zh-CN"/>
        </w:rPr>
        <w:t>操作方法、</w:t>
      </w:r>
      <w:r w:rsidR="00E177A6">
        <w:rPr>
          <w:rFonts w:hint="eastAsia"/>
          <w:b/>
          <w:bCs/>
          <w:spacing w:val="-3"/>
          <w:lang w:eastAsia="zh-CN"/>
        </w:rPr>
        <w:t>隔离</w:t>
      </w:r>
      <w:r w:rsidR="00E177A6">
        <w:rPr>
          <w:b/>
          <w:bCs/>
          <w:spacing w:val="-3"/>
          <w:lang w:eastAsia="zh-CN"/>
        </w:rPr>
        <w:t>技术</w:t>
      </w:r>
      <w:r w:rsidR="00E177A6">
        <w:rPr>
          <w:rFonts w:hint="eastAsia"/>
          <w:b/>
          <w:bCs/>
          <w:spacing w:val="-3"/>
          <w:lang w:eastAsia="zh-CN"/>
        </w:rPr>
        <w:t>基本</w:t>
      </w:r>
      <w:r w:rsidR="00E177A6">
        <w:rPr>
          <w:b/>
          <w:bCs/>
          <w:spacing w:val="-3"/>
          <w:lang w:eastAsia="zh-CN"/>
        </w:rPr>
        <w:t>操作方法</w:t>
      </w:r>
      <w:r>
        <w:rPr>
          <w:b/>
          <w:bCs/>
          <w:spacing w:val="-3"/>
          <w:lang w:eastAsia="zh-CN"/>
        </w:rPr>
        <w:t>。</w:t>
      </w:r>
    </w:p>
    <w:p w14:paraId="6C7B97FD" w14:textId="77777777" w:rsidR="004606F9" w:rsidRDefault="004606F9" w:rsidP="004606F9">
      <w:pPr>
        <w:spacing w:before="154" w:line="360" w:lineRule="auto"/>
        <w:ind w:left="2489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第四章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患者入院和出院的护理</w:t>
      </w:r>
    </w:p>
    <w:p w14:paraId="5C82B886" w14:textId="603A2A1B" w:rsidR="004606F9" w:rsidRDefault="004606F9" w:rsidP="004606F9">
      <w:pPr>
        <w:pStyle w:val="af2"/>
        <w:spacing w:before="156" w:line="360" w:lineRule="auto"/>
        <w:ind w:left="32" w:firstLine="495"/>
        <w:rPr>
          <w:rFonts w:hint="eastAsia"/>
          <w:lang w:eastAsia="zh-CN"/>
        </w:rPr>
      </w:pPr>
      <w:r>
        <w:rPr>
          <w:b/>
          <w:bCs/>
          <w:spacing w:val="-4"/>
          <w:lang w:eastAsia="zh-CN"/>
        </w:rPr>
        <w:t>了解患者床单位所包含的固定设备</w:t>
      </w:r>
      <w:r w:rsidR="00C52D89">
        <w:rPr>
          <w:rFonts w:hint="eastAsia"/>
          <w:b/>
          <w:bCs/>
          <w:spacing w:val="-4"/>
          <w:lang w:eastAsia="zh-CN"/>
        </w:rPr>
        <w:t>。</w:t>
      </w:r>
    </w:p>
    <w:p w14:paraId="4A917355" w14:textId="7D1C9321" w:rsidR="00C52D89" w:rsidRDefault="004606F9" w:rsidP="00C52D89">
      <w:pPr>
        <w:pStyle w:val="af2"/>
        <w:spacing w:before="33" w:line="360" w:lineRule="auto"/>
        <w:ind w:left="510"/>
        <w:rPr>
          <w:rFonts w:hint="eastAsia"/>
          <w:b/>
          <w:bCs/>
          <w:spacing w:val="-3"/>
          <w:lang w:eastAsia="zh-CN"/>
        </w:rPr>
      </w:pPr>
      <w:r>
        <w:rPr>
          <w:b/>
          <w:bCs/>
          <w:spacing w:val="-3"/>
          <w:lang w:eastAsia="zh-CN"/>
        </w:rPr>
        <w:t>熟悉</w:t>
      </w:r>
      <w:r w:rsidR="00C52D89">
        <w:rPr>
          <w:b/>
          <w:bCs/>
          <w:spacing w:val="-4"/>
          <w:lang w:eastAsia="zh-CN"/>
        </w:rPr>
        <w:t>患者入院</w:t>
      </w:r>
      <w:r w:rsidR="00C52D89">
        <w:rPr>
          <w:b/>
          <w:bCs/>
          <w:spacing w:val="-5"/>
          <w:lang w:eastAsia="zh-CN"/>
        </w:rPr>
        <w:t>护理和出院护理的目的，</w:t>
      </w:r>
      <w:r w:rsidR="00C52D89">
        <w:rPr>
          <w:lang w:eastAsia="zh-CN"/>
        </w:rPr>
        <w:t xml:space="preserve"> </w:t>
      </w:r>
      <w:r w:rsidR="00C52D89">
        <w:rPr>
          <w:b/>
          <w:bCs/>
          <w:spacing w:val="-7"/>
          <w:lang w:eastAsia="zh-CN"/>
        </w:rPr>
        <w:t>患者的入院程序</w:t>
      </w:r>
      <w:r w:rsidR="00C52D89">
        <w:rPr>
          <w:rFonts w:hint="eastAsia"/>
          <w:b/>
          <w:bCs/>
          <w:spacing w:val="-7"/>
          <w:lang w:eastAsia="zh-CN"/>
        </w:rPr>
        <w:t>，</w:t>
      </w:r>
      <w:r>
        <w:rPr>
          <w:b/>
          <w:bCs/>
          <w:spacing w:val="-3"/>
          <w:lang w:eastAsia="zh-CN"/>
        </w:rPr>
        <w:t>患者进入病区后</w:t>
      </w:r>
    </w:p>
    <w:p w14:paraId="2E517F6C" w14:textId="326E3FC7" w:rsidR="00C52D89" w:rsidRDefault="004606F9" w:rsidP="00C52D89">
      <w:pPr>
        <w:pStyle w:val="af2"/>
        <w:spacing w:before="33" w:line="360" w:lineRule="auto"/>
        <w:rPr>
          <w:rFonts w:hint="eastAsia"/>
          <w:lang w:eastAsia="zh-CN"/>
        </w:rPr>
      </w:pPr>
      <w:r>
        <w:rPr>
          <w:b/>
          <w:bCs/>
          <w:spacing w:val="-3"/>
          <w:lang w:eastAsia="zh-CN"/>
        </w:rPr>
        <w:t>的初步护理，熟悉患者出院护理。</w:t>
      </w:r>
    </w:p>
    <w:p w14:paraId="3F0C7A9D" w14:textId="77777777" w:rsidR="00722F6C" w:rsidRDefault="004606F9" w:rsidP="00C52D89">
      <w:pPr>
        <w:pStyle w:val="af2"/>
        <w:spacing w:before="33" w:line="360" w:lineRule="auto"/>
        <w:ind w:left="510"/>
        <w:rPr>
          <w:rFonts w:hint="eastAsia"/>
          <w:b/>
          <w:bCs/>
          <w:spacing w:val="1"/>
          <w:lang w:eastAsia="zh-CN"/>
        </w:rPr>
      </w:pPr>
      <w:r>
        <w:rPr>
          <w:b/>
          <w:bCs/>
          <w:spacing w:val="1"/>
          <w:lang w:eastAsia="zh-CN"/>
        </w:rPr>
        <w:t>掌握</w:t>
      </w:r>
      <w:r w:rsidR="00722F6C">
        <w:rPr>
          <w:rFonts w:hint="eastAsia"/>
          <w:b/>
          <w:bCs/>
          <w:spacing w:val="1"/>
          <w:lang w:eastAsia="zh-CN"/>
        </w:rPr>
        <w:t>分级护理、卧位、</w:t>
      </w:r>
      <w:r w:rsidR="00C52D89">
        <w:rPr>
          <w:rFonts w:hint="eastAsia"/>
          <w:b/>
          <w:bCs/>
          <w:spacing w:val="1"/>
          <w:lang w:eastAsia="zh-CN"/>
        </w:rPr>
        <w:t>舒适卧位、主动卧位、被动卧位</w:t>
      </w:r>
      <w:r w:rsidR="00722F6C">
        <w:rPr>
          <w:rFonts w:hint="eastAsia"/>
          <w:b/>
          <w:bCs/>
          <w:spacing w:val="1"/>
          <w:lang w:eastAsia="zh-CN"/>
        </w:rPr>
        <w:t>和</w:t>
      </w:r>
      <w:r w:rsidR="00C52D89">
        <w:rPr>
          <w:rFonts w:hint="eastAsia"/>
          <w:b/>
          <w:bCs/>
          <w:spacing w:val="1"/>
          <w:lang w:eastAsia="zh-CN"/>
        </w:rPr>
        <w:t>被迫卧位的概念；</w:t>
      </w:r>
    </w:p>
    <w:p w14:paraId="47781BE2" w14:textId="0120489E" w:rsidR="004606F9" w:rsidRPr="00C52D89" w:rsidRDefault="004606F9" w:rsidP="00C52D89">
      <w:pPr>
        <w:pStyle w:val="af2"/>
        <w:spacing w:before="33" w:line="360" w:lineRule="auto"/>
        <w:rPr>
          <w:rFonts w:hint="eastAsia"/>
          <w:b/>
          <w:bCs/>
          <w:spacing w:val="1"/>
          <w:lang w:eastAsia="zh-CN"/>
        </w:rPr>
      </w:pPr>
      <w:r>
        <w:rPr>
          <w:b/>
          <w:bCs/>
          <w:spacing w:val="1"/>
          <w:lang w:eastAsia="zh-CN"/>
        </w:rPr>
        <w:t>分级护理</w:t>
      </w:r>
      <w:r w:rsidR="00C52D89">
        <w:rPr>
          <w:rFonts w:hint="eastAsia"/>
          <w:b/>
          <w:bCs/>
          <w:spacing w:val="1"/>
          <w:lang w:eastAsia="zh-CN"/>
        </w:rPr>
        <w:t>级别、</w:t>
      </w:r>
      <w:r>
        <w:rPr>
          <w:b/>
          <w:bCs/>
          <w:spacing w:val="1"/>
          <w:lang w:eastAsia="zh-CN"/>
        </w:rPr>
        <w:t>适用对象及</w:t>
      </w:r>
      <w:r w:rsidR="00C52D89">
        <w:rPr>
          <w:rFonts w:hint="eastAsia"/>
          <w:b/>
          <w:bCs/>
          <w:spacing w:val="1"/>
          <w:lang w:eastAsia="zh-CN"/>
        </w:rPr>
        <w:t>护理要点；</w:t>
      </w:r>
      <w:r w:rsidR="00C52D89">
        <w:rPr>
          <w:b/>
          <w:bCs/>
          <w:spacing w:val="1"/>
          <w:lang w:eastAsia="zh-CN"/>
        </w:rPr>
        <w:t>为新患者、暂时离院患者、麻醉手术后患者或长期卧床患者准备床单位</w:t>
      </w:r>
      <w:r w:rsidR="00C52D89">
        <w:rPr>
          <w:rFonts w:hint="eastAsia"/>
          <w:b/>
          <w:bCs/>
          <w:spacing w:val="1"/>
          <w:lang w:eastAsia="zh-CN"/>
        </w:rPr>
        <w:t>；常用卧位的适用范围及临床意义，变换卧位的方法及注意事项；</w:t>
      </w:r>
      <w:r>
        <w:rPr>
          <w:b/>
          <w:bCs/>
          <w:spacing w:val="1"/>
          <w:lang w:eastAsia="zh-CN"/>
        </w:rPr>
        <w:t>轮椅和平车运送患者的方法和注意事项，能安全搬运患者，正确运用人体力学原理减轻护士工作中力的付出，增</w:t>
      </w:r>
      <w:r>
        <w:rPr>
          <w:b/>
          <w:bCs/>
          <w:spacing w:val="-7"/>
          <w:lang w:eastAsia="zh-CN"/>
        </w:rPr>
        <w:t>进患者舒适。</w:t>
      </w:r>
    </w:p>
    <w:p w14:paraId="1AD99D7B" w14:textId="77777777" w:rsidR="00722F6C" w:rsidRDefault="004606F9" w:rsidP="00722F6C">
      <w:pPr>
        <w:spacing w:before="32" w:line="360" w:lineRule="auto"/>
        <w:ind w:left="2129"/>
        <w:outlineLvl w:val="0"/>
        <w:rPr>
          <w:rFonts w:ascii="黑体" w:eastAsia="黑体" w:hAnsi="黑体" w:cs="黑体" w:hint="eastAsia"/>
          <w:b/>
          <w:bCs/>
          <w:spacing w:val="-2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第五章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患者的安全与护士的职业防护</w:t>
      </w:r>
    </w:p>
    <w:p w14:paraId="4EA7762B" w14:textId="58CBB7E7" w:rsidR="00722F6C" w:rsidRPr="00722F6C" w:rsidRDefault="004606F9" w:rsidP="00722F6C">
      <w:pPr>
        <w:spacing w:before="32" w:line="360" w:lineRule="auto"/>
        <w:ind w:firstLineChars="200" w:firstLine="484"/>
        <w:outlineLvl w:val="0"/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</w:pP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了解影响患者安全因素，正确选择和使用各种保护具和辅助器具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；职业防护的意义。</w:t>
      </w:r>
    </w:p>
    <w:p w14:paraId="777DBAD5" w14:textId="3F4BDDF6" w:rsidR="00722F6C" w:rsidRPr="00722F6C" w:rsidRDefault="004606F9" w:rsidP="00722F6C">
      <w:pPr>
        <w:spacing w:before="32" w:line="360" w:lineRule="auto"/>
        <w:ind w:firstLineChars="200" w:firstLine="484"/>
        <w:outlineLvl w:val="0"/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</w:pP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熟悉保护具、职业暴露、护理职业暴露、职业防护、护理职业防护、护理</w:t>
      </w:r>
      <w:r w:rsidRPr="00722F6C">
        <w:rPr>
          <w:rFonts w:ascii="宋体" w:eastAsia="宋体" w:hAnsi="宋体" w:cs="宋体"/>
          <w:b/>
          <w:bCs/>
          <w:spacing w:val="1"/>
          <w:sz w:val="24"/>
          <w:szCs w:val="24"/>
          <w:lang w:eastAsia="zh-CN"/>
        </w:rPr>
        <w:t xml:space="preserve"> 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职业风险、血源性病原体、安全注射及锐器伤概念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；</w:t>
      </w:r>
      <w:r w:rsidR="00722F6C"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职业暴露的有害因素，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护理职业防护的管理。</w:t>
      </w:r>
    </w:p>
    <w:p w14:paraId="7B990108" w14:textId="742AB856" w:rsidR="004606F9" w:rsidRPr="00722F6C" w:rsidRDefault="004606F9" w:rsidP="00722F6C">
      <w:pPr>
        <w:spacing w:before="32" w:line="360" w:lineRule="auto"/>
        <w:ind w:firstLineChars="200" w:firstLine="484"/>
        <w:outlineLvl w:val="0"/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</w:pP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掌握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医院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常见的不安全因素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及防范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，</w:t>
      </w:r>
      <w:r w:rsid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常见护理职业暴露</w:t>
      </w:r>
      <w:r w:rsidR="00E0339D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及预防措施</w:t>
      </w:r>
      <w:r w:rsidRPr="00722F6C">
        <w:rPr>
          <w:rFonts w:ascii="宋体" w:eastAsia="宋体" w:hAnsi="宋体" w:cs="宋体" w:hint="eastAsia"/>
          <w:b/>
          <w:bCs/>
          <w:spacing w:val="1"/>
          <w:sz w:val="24"/>
          <w:szCs w:val="24"/>
          <w:lang w:eastAsia="zh-CN"/>
        </w:rPr>
        <w:t>采取标准预防措施，正确处理锐器伤，化疗药物暴露后的正确处理措施。</w:t>
      </w:r>
    </w:p>
    <w:p w14:paraId="19F5795B" w14:textId="77777777" w:rsidR="003E3355" w:rsidRDefault="003E3355" w:rsidP="003E3355">
      <w:pPr>
        <w:spacing w:before="33" w:line="219" w:lineRule="auto"/>
        <w:ind w:left="285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第六章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患者的清洁卫生</w:t>
      </w:r>
    </w:p>
    <w:p w14:paraId="793D5E7D" w14:textId="67D14FC5" w:rsidR="003E3355" w:rsidRDefault="003E3355" w:rsidP="003E3355">
      <w:pPr>
        <w:pStyle w:val="af2"/>
        <w:spacing w:before="154" w:line="220" w:lineRule="auto"/>
        <w:ind w:left="527"/>
        <w:rPr>
          <w:rFonts w:hint="eastAsia"/>
          <w:lang w:eastAsia="zh-CN"/>
        </w:rPr>
      </w:pPr>
      <w:r>
        <w:rPr>
          <w:b/>
          <w:bCs/>
          <w:spacing w:val="-3"/>
          <w:lang w:eastAsia="zh-CN"/>
        </w:rPr>
        <w:t>了解晨晚间护理的目的及内容、便盆使用方法。</w:t>
      </w:r>
    </w:p>
    <w:p w14:paraId="425ED7B9" w14:textId="77777777" w:rsidR="003E3355" w:rsidRDefault="003E3355" w:rsidP="003E3355">
      <w:pPr>
        <w:pStyle w:val="af2"/>
        <w:spacing w:before="157" w:line="218" w:lineRule="auto"/>
        <w:ind w:left="510"/>
        <w:rPr>
          <w:rFonts w:hint="eastAsia"/>
          <w:lang w:eastAsia="zh-CN"/>
        </w:rPr>
      </w:pPr>
      <w:r>
        <w:rPr>
          <w:b/>
          <w:bCs/>
          <w:spacing w:val="-3"/>
          <w:lang w:eastAsia="zh-CN"/>
        </w:rPr>
        <w:lastRenderedPageBreak/>
        <w:t>熟悉口腔、皮肤、头发、会阴部的评估和健康指导，床上洗头要点。</w:t>
      </w:r>
    </w:p>
    <w:p w14:paraId="4B86A6DA" w14:textId="77777777" w:rsidR="003E3355" w:rsidRPr="00334272" w:rsidRDefault="003E3355" w:rsidP="003E3355">
      <w:pPr>
        <w:pStyle w:val="af2"/>
        <w:spacing w:before="156" w:line="330" w:lineRule="auto"/>
        <w:ind w:left="22" w:right="69" w:firstLine="489"/>
        <w:rPr>
          <w:rFonts w:hint="eastAsia"/>
          <w:b/>
          <w:bCs/>
          <w:lang w:eastAsia="zh-CN"/>
        </w:rPr>
      </w:pPr>
      <w:r>
        <w:rPr>
          <w:b/>
          <w:bCs/>
          <w:lang w:eastAsia="zh-CN"/>
        </w:rPr>
        <w:t>掌握常用漱口溶液及其作用，特殊口腔护理</w:t>
      </w:r>
      <w:r>
        <w:rPr>
          <w:b/>
          <w:bCs/>
          <w:spacing w:val="-1"/>
          <w:lang w:eastAsia="zh-CN"/>
        </w:rPr>
        <w:t>方法，床上擦浴方法，</w:t>
      </w:r>
      <w:r>
        <w:rPr>
          <w:spacing w:val="-62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压力性</w:t>
      </w:r>
      <w:r>
        <w:rPr>
          <w:b/>
          <w:bCs/>
          <w:spacing w:val="1"/>
          <w:lang w:eastAsia="zh-CN"/>
        </w:rPr>
        <w:t>损伤、剪切力的概念，压力性损伤发生原因、评估，压力性损伤的预防、分期</w:t>
      </w:r>
      <w:r w:rsidRPr="00334272">
        <w:rPr>
          <w:b/>
          <w:bCs/>
          <w:lang w:eastAsia="zh-CN"/>
        </w:rPr>
        <w:t>及治疗和护理措施。</w:t>
      </w:r>
    </w:p>
    <w:p w14:paraId="07BBE073" w14:textId="77777777" w:rsidR="003E3355" w:rsidRDefault="003E3355" w:rsidP="003E3355">
      <w:pPr>
        <w:spacing w:before="32" w:line="219" w:lineRule="auto"/>
        <w:ind w:left="309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第七章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休息与活动</w:t>
      </w:r>
    </w:p>
    <w:p w14:paraId="4D9E5ACB" w14:textId="77777777" w:rsidR="003E3355" w:rsidRDefault="003E3355" w:rsidP="003E3355">
      <w:pPr>
        <w:pStyle w:val="af2"/>
        <w:spacing w:before="155" w:line="218" w:lineRule="auto"/>
        <w:ind w:left="527"/>
        <w:rPr>
          <w:rFonts w:hint="eastAsia"/>
          <w:lang w:eastAsia="zh-CN"/>
        </w:rPr>
      </w:pPr>
      <w:r>
        <w:rPr>
          <w:b/>
          <w:bCs/>
          <w:spacing w:val="-4"/>
          <w:lang w:eastAsia="zh-CN"/>
        </w:rPr>
        <w:t>了解睡眠的生理需要，睡眠的评估，休息的条件。</w:t>
      </w:r>
    </w:p>
    <w:p w14:paraId="4F0DEE5E" w14:textId="77777777" w:rsidR="003E3355" w:rsidRDefault="003E3355" w:rsidP="003E3355">
      <w:pPr>
        <w:pStyle w:val="af2"/>
        <w:spacing w:before="159" w:line="324" w:lineRule="auto"/>
        <w:ind w:left="25" w:right="95" w:firstLine="485"/>
        <w:rPr>
          <w:rFonts w:hint="eastAsia"/>
          <w:lang w:eastAsia="zh-CN"/>
        </w:rPr>
      </w:pPr>
      <w:r>
        <w:rPr>
          <w:b/>
          <w:bCs/>
          <w:spacing w:val="-1"/>
          <w:lang w:eastAsia="zh-CN"/>
        </w:rPr>
        <w:t>熟悉影响睡眠的因素，</w:t>
      </w:r>
      <w:r>
        <w:rPr>
          <w:spacing w:val="-67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睡眠障碍类型，活动受限原因和对机体的影响，患</w:t>
      </w:r>
      <w:r>
        <w:rPr>
          <w:b/>
          <w:bCs/>
          <w:spacing w:val="-8"/>
          <w:lang w:eastAsia="zh-CN"/>
        </w:rPr>
        <w:t>者活动评估。</w:t>
      </w:r>
    </w:p>
    <w:p w14:paraId="647E7712" w14:textId="77777777" w:rsidR="003E3355" w:rsidRDefault="003E3355" w:rsidP="003E3355">
      <w:pPr>
        <w:pStyle w:val="af2"/>
        <w:spacing w:before="35" w:line="219" w:lineRule="auto"/>
        <w:ind w:left="512"/>
        <w:rPr>
          <w:rFonts w:hint="eastAsia"/>
          <w:lang w:eastAsia="zh-CN"/>
        </w:rPr>
      </w:pPr>
      <w:r>
        <w:rPr>
          <w:b/>
          <w:bCs/>
          <w:spacing w:val="-3"/>
          <w:lang w:eastAsia="zh-CN"/>
        </w:rPr>
        <w:t>掌握</w:t>
      </w:r>
      <w:r>
        <w:rPr>
          <w:rFonts w:hint="eastAsia"/>
          <w:b/>
          <w:bCs/>
          <w:spacing w:val="-3"/>
          <w:lang w:eastAsia="zh-CN"/>
        </w:rPr>
        <w:t>休息与睡眠的概念；</w:t>
      </w:r>
      <w:r>
        <w:rPr>
          <w:b/>
          <w:bCs/>
          <w:spacing w:val="-3"/>
          <w:lang w:eastAsia="zh-CN"/>
        </w:rPr>
        <w:t>睡眠生理周期，促进睡眠及改善活动的护理措施。</w:t>
      </w:r>
    </w:p>
    <w:p w14:paraId="7A79A3B5" w14:textId="77777777" w:rsidR="00DC28C0" w:rsidRDefault="003E3355" w:rsidP="00DC28C0">
      <w:pPr>
        <w:pStyle w:val="af2"/>
        <w:spacing w:before="157" w:line="279" w:lineRule="auto"/>
        <w:ind w:left="527" w:right="2069" w:firstLine="2083"/>
        <w:outlineLvl w:val="0"/>
        <w:rPr>
          <w:rFonts w:ascii="黑体" w:eastAsia="黑体" w:hAnsi="黑体" w:cs="黑体" w:hint="eastAsia"/>
          <w:spacing w:val="12"/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第八章</w:t>
      </w:r>
      <w:r>
        <w:rPr>
          <w:rFonts w:ascii="黑体" w:eastAsia="黑体" w:hAnsi="黑体" w:cs="黑体"/>
          <w:spacing w:val="-3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lang w:eastAsia="zh-CN"/>
        </w:rPr>
        <w:t>医疗和护理文件记录</w:t>
      </w:r>
      <w:r>
        <w:rPr>
          <w:rFonts w:ascii="黑体" w:eastAsia="黑体" w:hAnsi="黑体" w:cs="黑体"/>
          <w:spacing w:val="12"/>
          <w:lang w:eastAsia="zh-CN"/>
        </w:rPr>
        <w:t xml:space="preserve"> </w:t>
      </w:r>
    </w:p>
    <w:p w14:paraId="4B2548F1" w14:textId="52DCC4E0" w:rsidR="003E3355" w:rsidRDefault="003E3355" w:rsidP="00DC28C0">
      <w:pPr>
        <w:pStyle w:val="af2"/>
        <w:spacing w:before="157" w:line="279" w:lineRule="auto"/>
        <w:ind w:right="2069" w:firstLineChars="200" w:firstLine="472"/>
        <w:outlineLvl w:val="0"/>
        <w:rPr>
          <w:rFonts w:hint="eastAsia"/>
          <w:lang w:eastAsia="zh-CN"/>
        </w:rPr>
      </w:pPr>
      <w:r>
        <w:rPr>
          <w:b/>
          <w:bCs/>
          <w:spacing w:val="-5"/>
          <w:lang w:eastAsia="zh-CN"/>
        </w:rPr>
        <w:t>了解医疗和护理文件的记录意义。</w:t>
      </w:r>
    </w:p>
    <w:p w14:paraId="706C1E0A" w14:textId="77777777" w:rsidR="003E3355" w:rsidRDefault="003E3355" w:rsidP="003E3355">
      <w:pPr>
        <w:pStyle w:val="af2"/>
        <w:spacing w:before="153" w:line="219" w:lineRule="auto"/>
        <w:ind w:left="510"/>
        <w:rPr>
          <w:rFonts w:hint="eastAsia"/>
          <w:lang w:eastAsia="zh-CN"/>
        </w:rPr>
      </w:pPr>
      <w:r>
        <w:rPr>
          <w:b/>
          <w:bCs/>
          <w:spacing w:val="-2"/>
          <w:lang w:eastAsia="zh-CN"/>
        </w:rPr>
        <w:t>熟悉医疗和护理文件的管理，护理病历的书</w:t>
      </w:r>
      <w:r>
        <w:rPr>
          <w:b/>
          <w:bCs/>
          <w:spacing w:val="-3"/>
          <w:lang w:eastAsia="zh-CN"/>
        </w:rPr>
        <w:t>写，医嘱的种类。</w:t>
      </w:r>
    </w:p>
    <w:p w14:paraId="7EC95353" w14:textId="77777777" w:rsidR="003E3355" w:rsidRDefault="003E3355" w:rsidP="003E3355">
      <w:pPr>
        <w:pStyle w:val="af2"/>
        <w:spacing w:before="157" w:line="279" w:lineRule="auto"/>
        <w:ind w:left="527" w:right="27"/>
        <w:outlineLvl w:val="0"/>
        <w:rPr>
          <w:rFonts w:hint="eastAsia"/>
          <w:b/>
          <w:bCs/>
          <w:spacing w:val="-5"/>
          <w:lang w:eastAsia="zh-CN"/>
        </w:rPr>
      </w:pPr>
      <w:r w:rsidRPr="0097187F">
        <w:rPr>
          <w:b/>
          <w:bCs/>
          <w:spacing w:val="-5"/>
          <w:lang w:eastAsia="zh-CN"/>
        </w:rPr>
        <w:t xml:space="preserve">掌握医疗和护理文件记录的原则，体温单绘制方法，医嘱单的处理及注意 </w:t>
      </w:r>
    </w:p>
    <w:p w14:paraId="0C8E945C" w14:textId="77777777" w:rsidR="003E3355" w:rsidRPr="0097187F" w:rsidRDefault="003E3355" w:rsidP="003E3355">
      <w:pPr>
        <w:pStyle w:val="af2"/>
        <w:spacing w:before="157" w:line="279" w:lineRule="auto"/>
        <w:ind w:right="27"/>
        <w:outlineLvl w:val="0"/>
        <w:rPr>
          <w:rFonts w:hint="eastAsia"/>
          <w:b/>
          <w:bCs/>
          <w:spacing w:val="-5"/>
          <w:lang w:eastAsia="zh-CN"/>
        </w:rPr>
      </w:pPr>
      <w:r w:rsidRPr="0097187F">
        <w:rPr>
          <w:b/>
          <w:bCs/>
          <w:spacing w:val="-5"/>
          <w:lang w:eastAsia="zh-CN"/>
        </w:rPr>
        <w:t>事项，出入量记录单及特别护理记录单的记录。</w:t>
      </w:r>
    </w:p>
    <w:p w14:paraId="54DE54FA" w14:textId="4A7502ED" w:rsidR="003E3355" w:rsidRPr="0097187F" w:rsidRDefault="003E3355" w:rsidP="003E3355">
      <w:pPr>
        <w:pStyle w:val="af2"/>
        <w:spacing w:before="157" w:line="279" w:lineRule="auto"/>
        <w:ind w:left="527" w:right="2210" w:firstLine="2083"/>
        <w:outlineLvl w:val="0"/>
        <w:rPr>
          <w:rFonts w:ascii="黑体" w:eastAsia="黑体" w:hAnsi="黑体" w:cs="黑体" w:hint="eastAsia"/>
          <w:b/>
          <w:bCs/>
          <w:spacing w:val="-3"/>
          <w:lang w:eastAsia="zh-CN"/>
        </w:rPr>
      </w:pPr>
      <w:r w:rsidRPr="0097187F">
        <w:rPr>
          <w:rFonts w:ascii="黑体" w:eastAsia="黑体" w:hAnsi="黑体" w:cs="黑体"/>
          <w:b/>
          <w:bCs/>
          <w:spacing w:val="-3"/>
          <w:lang w:eastAsia="zh-CN"/>
        </w:rPr>
        <w:t>第九章  生命体征的</w:t>
      </w:r>
      <w:r>
        <w:rPr>
          <w:rFonts w:ascii="黑体" w:eastAsia="黑体" w:hAnsi="黑体" w:cs="黑体" w:hint="eastAsia"/>
          <w:b/>
          <w:bCs/>
          <w:spacing w:val="-3"/>
          <w:lang w:eastAsia="zh-CN"/>
        </w:rPr>
        <w:t>评估</w:t>
      </w:r>
      <w:r w:rsidRPr="0097187F">
        <w:rPr>
          <w:rFonts w:ascii="黑体" w:eastAsia="黑体" w:hAnsi="黑体" w:cs="黑体"/>
          <w:b/>
          <w:bCs/>
          <w:spacing w:val="-3"/>
          <w:lang w:eastAsia="zh-CN"/>
        </w:rPr>
        <w:t>与</w:t>
      </w:r>
      <w:r>
        <w:rPr>
          <w:rFonts w:ascii="黑体" w:eastAsia="黑体" w:hAnsi="黑体" w:cs="黑体" w:hint="eastAsia"/>
          <w:b/>
          <w:bCs/>
          <w:spacing w:val="-3"/>
          <w:lang w:eastAsia="zh-CN"/>
        </w:rPr>
        <w:t>护</w:t>
      </w:r>
      <w:r w:rsidRPr="0097187F">
        <w:rPr>
          <w:rFonts w:ascii="黑体" w:eastAsia="黑体" w:hAnsi="黑体" w:cs="黑体"/>
          <w:b/>
          <w:bCs/>
          <w:spacing w:val="-3"/>
          <w:lang w:eastAsia="zh-CN"/>
        </w:rPr>
        <w:t>理</w:t>
      </w:r>
    </w:p>
    <w:p w14:paraId="706EE691" w14:textId="77777777" w:rsidR="003E3355" w:rsidRDefault="003E3355" w:rsidP="003E3355">
      <w:pPr>
        <w:pStyle w:val="af2"/>
        <w:spacing w:before="155" w:line="219" w:lineRule="auto"/>
        <w:ind w:left="527"/>
        <w:rPr>
          <w:rFonts w:hint="eastAsia"/>
          <w:lang w:eastAsia="zh-CN"/>
        </w:rPr>
      </w:pPr>
      <w:r>
        <w:rPr>
          <w:b/>
          <w:bCs/>
          <w:spacing w:val="-3"/>
          <w:lang w:eastAsia="zh-CN"/>
        </w:rPr>
        <w:t>了解正常体温、脉搏、呼吸、血压的生理变化；氧气装置的结构和作用。</w:t>
      </w:r>
    </w:p>
    <w:p w14:paraId="69902A28" w14:textId="77777777" w:rsidR="003E3355" w:rsidRDefault="003E3355" w:rsidP="003E3355">
      <w:pPr>
        <w:pStyle w:val="af2"/>
        <w:spacing w:before="154" w:line="332" w:lineRule="auto"/>
        <w:ind w:left="24" w:right="7" w:firstLine="486"/>
        <w:rPr>
          <w:rFonts w:hint="eastAsia"/>
          <w:lang w:eastAsia="zh-CN"/>
        </w:rPr>
      </w:pPr>
      <w:r>
        <w:rPr>
          <w:b/>
          <w:bCs/>
          <w:spacing w:val="-6"/>
          <w:lang w:eastAsia="zh-CN"/>
        </w:rPr>
        <w:t>熟悉体温的概念，发热过程及临床表现；脉搏、速脉、缓脉、间歇脉、绌</w:t>
      </w:r>
      <w:r>
        <w:rPr>
          <w:spacing w:val="6"/>
          <w:lang w:eastAsia="zh-CN"/>
        </w:rPr>
        <w:t xml:space="preserve"> </w:t>
      </w:r>
      <w:r>
        <w:rPr>
          <w:b/>
          <w:bCs/>
          <w:spacing w:val="-2"/>
          <w:lang w:eastAsia="zh-CN"/>
        </w:rPr>
        <w:t>脉的概念；呼吸、呼吸增快</w:t>
      </w:r>
      <w:r>
        <w:rPr>
          <w:rFonts w:ascii="Times New Roman" w:eastAsia="Times New Roman" w:hAnsi="Times New Roman" w:cs="Times New Roman"/>
          <w:b/>
          <w:bCs/>
          <w:spacing w:val="-2"/>
          <w:lang w:eastAsia="zh-CN"/>
        </w:rPr>
        <w:t>/</w:t>
      </w:r>
      <w:r>
        <w:rPr>
          <w:b/>
          <w:bCs/>
          <w:spacing w:val="-2"/>
          <w:lang w:eastAsia="zh-CN"/>
        </w:rPr>
        <w:t>缓慢、潮式</w:t>
      </w:r>
      <w:r>
        <w:rPr>
          <w:rFonts w:hint="eastAsia"/>
          <w:b/>
          <w:bCs/>
          <w:spacing w:val="-2"/>
          <w:lang w:eastAsia="zh-CN"/>
        </w:rPr>
        <w:t>呼吸、</w:t>
      </w:r>
      <w:r>
        <w:rPr>
          <w:b/>
          <w:bCs/>
          <w:spacing w:val="-2"/>
          <w:lang w:eastAsia="zh-CN"/>
        </w:rPr>
        <w:t>间断呼吸</w:t>
      </w:r>
      <w:r>
        <w:rPr>
          <w:rFonts w:hint="eastAsia"/>
          <w:b/>
          <w:bCs/>
          <w:spacing w:val="-2"/>
          <w:lang w:eastAsia="zh-CN"/>
        </w:rPr>
        <w:t>、</w:t>
      </w:r>
      <w:r>
        <w:rPr>
          <w:b/>
          <w:bCs/>
          <w:spacing w:val="-2"/>
          <w:lang w:eastAsia="zh-CN"/>
        </w:rPr>
        <w:t>深度</w:t>
      </w:r>
      <w:r>
        <w:rPr>
          <w:b/>
          <w:bCs/>
          <w:spacing w:val="-3"/>
          <w:lang w:eastAsia="zh-CN"/>
        </w:rPr>
        <w:t>呼吸、呼吸困难、鼾声</w:t>
      </w:r>
      <w:r>
        <w:rPr>
          <w:rFonts w:ascii="Times New Roman" w:eastAsia="Times New Roman" w:hAnsi="Times New Roman" w:cs="Times New Roman"/>
          <w:b/>
          <w:bCs/>
          <w:spacing w:val="-3"/>
          <w:lang w:eastAsia="zh-CN"/>
        </w:rPr>
        <w:t>/</w:t>
      </w:r>
      <w:r>
        <w:rPr>
          <w:rFonts w:ascii="Times New Roman" w:eastAsia="Times New Roman" w:hAnsi="Times New Roman" w:cs="Times New Roman"/>
          <w:b/>
          <w:bCs/>
          <w:lang w:eastAsia="zh-CN"/>
        </w:rPr>
        <w:t xml:space="preserve">  </w:t>
      </w:r>
      <w:r>
        <w:rPr>
          <w:b/>
          <w:bCs/>
          <w:spacing w:val="1"/>
          <w:lang w:eastAsia="zh-CN"/>
        </w:rPr>
        <w:t>蝉鸣样呼吸、氧气疗法、胸叩击、体位引流的概念；血压、高血压、临界高血压、低血压的概念；氧疗的适应证、缺氧的类型和程度，氧气量、可供时间及</w:t>
      </w:r>
      <w:r>
        <w:rPr>
          <w:b/>
          <w:bCs/>
          <w:spacing w:val="-6"/>
          <w:lang w:eastAsia="zh-CN"/>
        </w:rPr>
        <w:t>给氧浓度的计算。</w:t>
      </w:r>
    </w:p>
    <w:p w14:paraId="5AAE2682" w14:textId="77777777" w:rsidR="003E3355" w:rsidRDefault="003E3355" w:rsidP="003E3355">
      <w:pPr>
        <w:pStyle w:val="af2"/>
        <w:spacing w:before="41" w:line="332" w:lineRule="auto"/>
        <w:ind w:left="24" w:right="21" w:firstLine="487"/>
        <w:rPr>
          <w:rFonts w:hint="eastAsia"/>
          <w:lang w:eastAsia="zh-CN"/>
        </w:rPr>
      </w:pPr>
      <w:r>
        <w:rPr>
          <w:b/>
          <w:bCs/>
          <w:spacing w:val="-6"/>
          <w:lang w:eastAsia="zh-CN"/>
        </w:rPr>
        <w:t>掌握体温的正常范围、测量方法及记录，稽留热、驰张热、间</w:t>
      </w:r>
      <w:r>
        <w:rPr>
          <w:b/>
          <w:bCs/>
          <w:spacing w:val="-7"/>
          <w:lang w:eastAsia="zh-CN"/>
        </w:rPr>
        <w:t>歇热的概念，</w:t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发热程度的判断，高热患者的护理措施；脉搏的正常范围、测量及记</w:t>
      </w:r>
      <w:r>
        <w:rPr>
          <w:b/>
          <w:bCs/>
          <w:lang w:eastAsia="zh-CN"/>
        </w:rPr>
        <w:t>录方法；</w:t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呼吸的正常范围、测量及记录方法；血压的正常范围、测量及记</w:t>
      </w:r>
      <w:r>
        <w:rPr>
          <w:b/>
          <w:bCs/>
          <w:spacing w:val="-2"/>
          <w:lang w:eastAsia="zh-CN"/>
        </w:rPr>
        <w:t>录方法；</w:t>
      </w:r>
      <w:r>
        <w:rPr>
          <w:rFonts w:hint="eastAsia"/>
          <w:b/>
          <w:bCs/>
          <w:spacing w:val="-2"/>
          <w:lang w:eastAsia="zh-CN"/>
        </w:rPr>
        <w:t>有效咳嗽、胸叩击和体位引流方法，</w:t>
      </w:r>
      <w:r>
        <w:rPr>
          <w:b/>
          <w:bCs/>
          <w:spacing w:val="-2"/>
          <w:lang w:eastAsia="zh-CN"/>
        </w:rPr>
        <w:t>吸痰方法及注意事项，鼻导管给氧方法及注意事项，氧疗监护内容。</w:t>
      </w:r>
    </w:p>
    <w:p w14:paraId="66082B3B" w14:textId="77777777" w:rsidR="003E3355" w:rsidRDefault="003E3355" w:rsidP="003E3355">
      <w:pPr>
        <w:pStyle w:val="af2"/>
        <w:spacing w:before="36" w:line="279" w:lineRule="auto"/>
        <w:ind w:left="527" w:right="3054" w:firstLine="2686"/>
        <w:outlineLvl w:val="0"/>
        <w:rPr>
          <w:rFonts w:hint="eastAsia"/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第十章冷、热疗法</w:t>
      </w:r>
      <w:r>
        <w:rPr>
          <w:rFonts w:ascii="黑体" w:eastAsia="黑体" w:hAnsi="黑体" w:cs="黑体"/>
          <w:lang w:eastAsia="zh-CN"/>
        </w:rPr>
        <w:t xml:space="preserve">  </w:t>
      </w:r>
      <w:r>
        <w:rPr>
          <w:b/>
          <w:bCs/>
          <w:spacing w:val="-5"/>
          <w:lang w:eastAsia="zh-CN"/>
        </w:rPr>
        <w:t>了解冷、热疗法的生理效应、继发效应概念。</w:t>
      </w:r>
    </w:p>
    <w:p w14:paraId="626F66C0" w14:textId="77777777" w:rsidR="003E3355" w:rsidRDefault="003E3355" w:rsidP="003E3355">
      <w:pPr>
        <w:pStyle w:val="af2"/>
        <w:spacing w:before="154" w:line="220" w:lineRule="auto"/>
        <w:ind w:left="510"/>
        <w:rPr>
          <w:rFonts w:hint="eastAsia"/>
          <w:lang w:eastAsia="zh-CN"/>
        </w:rPr>
      </w:pPr>
      <w:r>
        <w:rPr>
          <w:b/>
          <w:bCs/>
          <w:spacing w:val="-3"/>
          <w:lang w:eastAsia="zh-CN"/>
        </w:rPr>
        <w:t>熟悉冷、热疗法的概念，影响冷、热疗法效果的因素。</w:t>
      </w:r>
    </w:p>
    <w:p w14:paraId="66C5B84D" w14:textId="77777777" w:rsidR="003E3355" w:rsidRDefault="003E3355" w:rsidP="003E3355">
      <w:pPr>
        <w:pStyle w:val="af2"/>
        <w:spacing w:before="157" w:line="329" w:lineRule="auto"/>
        <w:ind w:left="21" w:right="15" w:firstLine="490"/>
        <w:rPr>
          <w:rFonts w:hint="eastAsia"/>
          <w:lang w:eastAsia="zh-CN"/>
        </w:rPr>
      </w:pPr>
      <w:r>
        <w:rPr>
          <w:b/>
          <w:bCs/>
          <w:spacing w:val="-1"/>
          <w:lang w:eastAsia="zh-CN"/>
        </w:rPr>
        <w:lastRenderedPageBreak/>
        <w:t>掌握冷、热疗法的目的，冷、热疗法的禁忌，</w:t>
      </w:r>
      <w:r>
        <w:rPr>
          <w:spacing w:val="-44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冰袋、冰帽、冷湿敷、酒精</w:t>
      </w:r>
      <w:r>
        <w:rPr>
          <w:lang w:eastAsia="zh-CN"/>
        </w:rPr>
        <w:t xml:space="preserve"> </w:t>
      </w:r>
      <w:r>
        <w:rPr>
          <w:b/>
          <w:bCs/>
          <w:spacing w:val="1"/>
          <w:lang w:eastAsia="zh-CN"/>
        </w:rPr>
        <w:t>擦浴、热水袋、烤灯、热湿敷及热水坐浴的操作方法、注意事项及健康教育内</w:t>
      </w:r>
      <w:r>
        <w:rPr>
          <w:spacing w:val="16"/>
          <w:lang w:eastAsia="zh-CN"/>
        </w:rPr>
        <w:t xml:space="preserve"> </w:t>
      </w:r>
      <w:r>
        <w:rPr>
          <w:b/>
          <w:bCs/>
          <w:spacing w:val="-7"/>
          <w:lang w:eastAsia="zh-CN"/>
        </w:rPr>
        <w:t>容。</w:t>
      </w:r>
    </w:p>
    <w:p w14:paraId="4A3C5909" w14:textId="77777777" w:rsidR="003E3355" w:rsidRDefault="003E3355" w:rsidP="003E3355">
      <w:pPr>
        <w:spacing w:before="36" w:line="218" w:lineRule="auto"/>
        <w:ind w:left="297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第十一章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饮食与营养</w:t>
      </w:r>
    </w:p>
    <w:p w14:paraId="083079CD" w14:textId="77777777" w:rsidR="003E3355" w:rsidRDefault="003E3355" w:rsidP="003E3355">
      <w:pPr>
        <w:pStyle w:val="af2"/>
        <w:spacing w:before="156" w:line="219" w:lineRule="auto"/>
        <w:ind w:right="32"/>
        <w:jc w:val="right"/>
        <w:rPr>
          <w:rFonts w:hint="eastAsia"/>
          <w:b/>
          <w:bCs/>
          <w:spacing w:val="-7"/>
          <w:lang w:eastAsia="zh-CN"/>
        </w:rPr>
      </w:pPr>
      <w:r>
        <w:rPr>
          <w:rFonts w:hint="eastAsia"/>
          <w:b/>
          <w:bCs/>
          <w:spacing w:val="-7"/>
          <w:lang w:eastAsia="zh-CN"/>
        </w:rPr>
        <w:t xml:space="preserve">  </w:t>
      </w:r>
      <w:r>
        <w:rPr>
          <w:b/>
          <w:bCs/>
          <w:spacing w:val="-7"/>
          <w:lang w:eastAsia="zh-CN"/>
        </w:rPr>
        <w:t>了解饮食营养与健康的关系、饮食营养与疾病痊愈的关系，要素饮食，胃肠外</w:t>
      </w:r>
    </w:p>
    <w:p w14:paraId="46BD648B" w14:textId="77777777" w:rsidR="003E3355" w:rsidRPr="00AE62B5" w:rsidRDefault="003E3355" w:rsidP="003E3355">
      <w:pPr>
        <w:pStyle w:val="af2"/>
        <w:spacing w:before="156" w:line="219" w:lineRule="auto"/>
        <w:ind w:right="968"/>
        <w:rPr>
          <w:rFonts w:hint="eastAsia"/>
          <w:b/>
          <w:bCs/>
          <w:spacing w:val="-7"/>
          <w:lang w:eastAsia="zh-CN"/>
        </w:rPr>
      </w:pPr>
      <w:r>
        <w:rPr>
          <w:b/>
          <w:bCs/>
          <w:spacing w:val="-7"/>
          <w:lang w:eastAsia="zh-CN"/>
        </w:rPr>
        <w:t>营养。</w:t>
      </w:r>
    </w:p>
    <w:p w14:paraId="6AC715BD" w14:textId="77777777" w:rsidR="003E3355" w:rsidRDefault="003E3355" w:rsidP="003E3355">
      <w:pPr>
        <w:pStyle w:val="af2"/>
        <w:spacing w:before="153" w:line="326" w:lineRule="auto"/>
        <w:ind w:left="27" w:right="15" w:firstLine="483"/>
        <w:rPr>
          <w:rFonts w:hint="eastAsia"/>
          <w:lang w:eastAsia="zh-CN"/>
        </w:rPr>
      </w:pPr>
      <w:r>
        <w:rPr>
          <w:b/>
          <w:bCs/>
          <w:spacing w:val="-1"/>
          <w:lang w:eastAsia="zh-CN"/>
        </w:rPr>
        <w:t>熟悉营养素、体重指数、治疗饮食、试验饮食</w:t>
      </w:r>
      <w:r>
        <w:rPr>
          <w:rFonts w:hint="eastAsia"/>
          <w:b/>
          <w:bCs/>
          <w:spacing w:val="-1"/>
          <w:lang w:eastAsia="zh-CN"/>
        </w:rPr>
        <w:t>和</w:t>
      </w:r>
      <w:r>
        <w:rPr>
          <w:b/>
          <w:bCs/>
          <w:spacing w:val="-1"/>
          <w:lang w:eastAsia="zh-CN"/>
        </w:rPr>
        <w:t>鼻饲法的概念，</w:t>
      </w:r>
      <w:r>
        <w:rPr>
          <w:spacing w:val="-42"/>
          <w:lang w:eastAsia="zh-CN"/>
        </w:rPr>
        <w:t xml:space="preserve"> </w:t>
      </w:r>
      <w:r>
        <w:rPr>
          <w:b/>
          <w:bCs/>
          <w:spacing w:val="-1"/>
          <w:lang w:eastAsia="zh-CN"/>
        </w:rPr>
        <w:t>营养素的</w:t>
      </w:r>
      <w:r>
        <w:rPr>
          <w:lang w:eastAsia="zh-CN"/>
        </w:rPr>
        <w:t xml:space="preserve"> </w:t>
      </w:r>
      <w:r>
        <w:rPr>
          <w:b/>
          <w:bCs/>
          <w:spacing w:val="-3"/>
          <w:lang w:eastAsia="zh-CN"/>
        </w:rPr>
        <w:t>功能，影响饮食与营养的因素，营养评估的方法。</w:t>
      </w:r>
    </w:p>
    <w:p w14:paraId="7299ED6A" w14:textId="77777777" w:rsidR="003E3355" w:rsidRPr="00AE62B5" w:rsidRDefault="003E3355" w:rsidP="003E3355">
      <w:pPr>
        <w:pStyle w:val="af2"/>
        <w:spacing w:before="35" w:line="325" w:lineRule="auto"/>
        <w:ind w:left="24" w:right="16" w:firstLine="487"/>
        <w:rPr>
          <w:rFonts w:hint="eastAsia"/>
          <w:b/>
          <w:bCs/>
          <w:spacing w:val="-8"/>
          <w:lang w:eastAsia="zh-CN"/>
        </w:rPr>
      </w:pPr>
      <w:r>
        <w:rPr>
          <w:b/>
          <w:bCs/>
          <w:spacing w:val="1"/>
          <w:lang w:eastAsia="zh-CN"/>
        </w:rPr>
        <w:t>掌握医院饮食的种类、适用范围</w:t>
      </w:r>
      <w:r>
        <w:rPr>
          <w:rFonts w:hint="eastAsia"/>
          <w:b/>
          <w:bCs/>
          <w:spacing w:val="1"/>
          <w:lang w:eastAsia="zh-CN"/>
        </w:rPr>
        <w:t>、饮食原则</w:t>
      </w:r>
      <w:r>
        <w:rPr>
          <w:b/>
          <w:bCs/>
          <w:spacing w:val="1"/>
          <w:lang w:eastAsia="zh-CN"/>
        </w:rPr>
        <w:t>及方法；鼻饲法的适应证、禁忌证、操作</w:t>
      </w:r>
      <w:r>
        <w:rPr>
          <w:b/>
          <w:bCs/>
          <w:spacing w:val="-8"/>
          <w:lang w:eastAsia="zh-CN"/>
        </w:rPr>
        <w:t>方法及要点。</w:t>
      </w:r>
    </w:p>
    <w:p w14:paraId="430F3D79" w14:textId="77777777" w:rsidR="003E3355" w:rsidRDefault="003E3355" w:rsidP="003E3355">
      <w:pPr>
        <w:pStyle w:val="af2"/>
        <w:spacing w:before="156" w:line="324" w:lineRule="auto"/>
        <w:ind w:left="23" w:right="16" w:firstLine="487"/>
        <w:jc w:val="center"/>
        <w:rPr>
          <w:rFonts w:ascii="黑体" w:eastAsia="黑体" w:hAnsi="黑体" w:cs="黑体" w:hint="eastAsia"/>
          <w:spacing w:val="6"/>
          <w:lang w:eastAsia="zh-CN"/>
        </w:rPr>
      </w:pPr>
      <w:r>
        <w:rPr>
          <w:rFonts w:ascii="黑体" w:eastAsia="黑体" w:hAnsi="黑体" w:cs="黑体"/>
          <w:b/>
          <w:bCs/>
          <w:spacing w:val="-3"/>
          <w:lang w:eastAsia="zh-CN"/>
        </w:rPr>
        <w:t>第十二章</w:t>
      </w:r>
      <w:r>
        <w:rPr>
          <w:rFonts w:ascii="黑体" w:eastAsia="黑体" w:hAnsi="黑体" w:cs="黑体"/>
          <w:spacing w:val="-3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lang w:eastAsia="zh-CN"/>
        </w:rPr>
        <w:t>排泄</w:t>
      </w:r>
    </w:p>
    <w:p w14:paraId="7B4F1984" w14:textId="2A50D0B7" w:rsidR="003E3355" w:rsidRPr="003E3355" w:rsidRDefault="003E3355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了解与排尿、排便有关的解剖与生理。</w:t>
      </w:r>
    </w:p>
    <w:p w14:paraId="2492D776" w14:textId="77777777" w:rsidR="003E3355" w:rsidRPr="003E3355" w:rsidRDefault="003E3355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熟悉影响排尿、排便的因素；尿液、粪便评估的主要内容。</w:t>
      </w:r>
    </w:p>
    <w:p w14:paraId="065E2977" w14:textId="079DE387" w:rsidR="003E3355" w:rsidRPr="003E3355" w:rsidRDefault="003E3355" w:rsidP="00DC28C0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掌握多尿、少尿、无尿、膀胱刺激征、尿潴留、尿失禁、导尿术、便秘、 腹泻</w:t>
      </w:r>
      <w:r w:rsidRPr="003E3355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排便失禁等概念；导尿术、导尿管留置术、膀胱冲洗法、大量不保留灌 肠法、保留灌肠法</w:t>
      </w:r>
      <w:r w:rsidRPr="003E3355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肛管排气法等操作方法及其注意事项。</w:t>
      </w:r>
    </w:p>
    <w:p w14:paraId="656967DC" w14:textId="77777777" w:rsidR="003E3355" w:rsidRDefault="003E3355" w:rsidP="003E3355">
      <w:pPr>
        <w:spacing w:before="37" w:line="219" w:lineRule="auto"/>
        <w:ind w:left="3333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第十三章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给药</w:t>
      </w:r>
    </w:p>
    <w:p w14:paraId="17C25484" w14:textId="70BC662B" w:rsidR="003E3355" w:rsidRPr="003E3355" w:rsidRDefault="003E3355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了解药物的种类和领取；青霉素过敏反应的机理。熟悉药物的保管，给药途径，影响药物作用的因素，常用给药的外文缩写与中文译意，雾化吸入法、超声雾化法、射流雾化吸入法的概念。</w:t>
      </w:r>
    </w:p>
    <w:p w14:paraId="15310D85" w14:textId="104C6FDD" w:rsidR="003E3355" w:rsidRPr="003E3355" w:rsidRDefault="003E3355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掌握给药的原则和健康教育的内容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注射的原则，各种注射法的概</w:t>
      </w:r>
      <w:r w:rsidR="00190C83">
        <w:rPr>
          <w:rFonts w:hint="eastAsia"/>
          <w:b/>
          <w:bCs/>
          <w:spacing w:val="-1"/>
          <w:lang w:eastAsia="zh-CN"/>
        </w:rPr>
        <w:t>、</w:t>
      </w:r>
      <w:r w:rsidRPr="003E3355">
        <w:rPr>
          <w:b/>
          <w:bCs/>
          <w:spacing w:val="-1"/>
          <w:lang w:eastAsia="zh-CN"/>
        </w:rPr>
        <w:t>常 用部位、定位方法及操作方法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青霉素过敏试验液的配制、注入剂量和试验结 果的判断，青霉素过敏休克的临床表现和急救措施；链霉素过敏试验及过敏反 应的处理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破伤风抗毒素过敏试验的配制、注入剂量和试验结果的判断，脱敏 注射法</w:t>
      </w:r>
      <w:r w:rsidR="00190C83">
        <w:rPr>
          <w:rFonts w:hint="eastAsia"/>
          <w:b/>
          <w:bCs/>
          <w:spacing w:val="-1"/>
          <w:lang w:eastAsia="zh-CN"/>
        </w:rPr>
        <w:t>；</w:t>
      </w:r>
      <w:r w:rsidRPr="003E3355">
        <w:rPr>
          <w:b/>
          <w:bCs/>
          <w:spacing w:val="-1"/>
          <w:lang w:eastAsia="zh-CN"/>
        </w:rPr>
        <w:t>碘过敏试验方法及判断；超声雾化吸入和氧气雾化吸入操作方法及注 意事项</w:t>
      </w:r>
      <w:r w:rsidR="00190C83">
        <w:rPr>
          <w:rFonts w:hint="eastAsia"/>
          <w:b/>
          <w:bCs/>
          <w:spacing w:val="-1"/>
          <w:lang w:eastAsia="zh-CN"/>
        </w:rPr>
        <w:t>；静脉注射失败的原因。</w:t>
      </w:r>
    </w:p>
    <w:p w14:paraId="46C601FC" w14:textId="77777777" w:rsidR="004606F9" w:rsidRDefault="004606F9" w:rsidP="004606F9">
      <w:pPr>
        <w:spacing w:before="35" w:line="360" w:lineRule="auto"/>
        <w:ind w:left="261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第十四章</w:t>
      </w:r>
      <w:r>
        <w:rPr>
          <w:rFonts w:ascii="黑体" w:eastAsia="黑体" w:hAnsi="黑体" w:cs="黑体"/>
          <w:spacing w:val="-3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3"/>
          <w:sz w:val="24"/>
          <w:szCs w:val="24"/>
          <w:lang w:eastAsia="zh-CN"/>
        </w:rPr>
        <w:t>静脉输液和输血法</w:t>
      </w:r>
    </w:p>
    <w:p w14:paraId="3546FB49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了解常用静脉输液法、颈外静脉穿刺置管输液法、锁骨下静脉穿刺置管输 液法，输液泵的应用，静脉输血的适应证及禁忌证， 自体输血和成分输血。</w:t>
      </w:r>
    </w:p>
    <w:p w14:paraId="7F22F815" w14:textId="510AB2B0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lastRenderedPageBreak/>
        <w:t>熟悉静脉输液、输液微粒、输液微粒污染、静脉输血、密闭式输液法</w:t>
      </w:r>
      <w:r w:rsidR="00190C83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开 放式输液法的概念，静脉输液常用溶液的种类及作用，血液制品的种类，血型 及交叉配血试验。</w:t>
      </w:r>
    </w:p>
    <w:p w14:paraId="7B94324A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掌握常用的输液部位；周围静脉输液操作方法，输液速</w:t>
      </w:r>
      <w:r>
        <w:rPr>
          <w:b/>
          <w:bCs/>
          <w:spacing w:val="-1"/>
          <w:lang w:eastAsia="zh-CN"/>
        </w:rPr>
        <w:t>度及时间的计算，</w:t>
      </w:r>
      <w:r w:rsidRPr="003E3355">
        <w:rPr>
          <w:b/>
          <w:bCs/>
          <w:spacing w:val="-1"/>
          <w:lang w:eastAsia="zh-CN"/>
        </w:rPr>
        <w:t xml:space="preserve"> 常见输液的故障及排除方法，常见输液反应及护理；静脉输血的目的、原则及 方法；常见的输血反应及护理。</w:t>
      </w:r>
    </w:p>
    <w:p w14:paraId="7F5A3A0A" w14:textId="77777777" w:rsidR="004606F9" w:rsidRDefault="004606F9" w:rsidP="004606F9">
      <w:pPr>
        <w:spacing w:before="37" w:line="360" w:lineRule="auto"/>
        <w:ind w:left="309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第十五章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标本采集</w:t>
      </w:r>
    </w:p>
    <w:p w14:paraId="437186E5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了解标本采集的意义。</w:t>
      </w:r>
    </w:p>
    <w:p w14:paraId="7550E35E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熟悉痰标本、咽拭子标本、血液标本、尿标本、粪标本采集的目的及注意 事项。</w:t>
      </w:r>
    </w:p>
    <w:p w14:paraId="3B2F87BB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掌握标本采集的基本原则，血液标本、尿标本、粪便标本、咽拭子标本的 采集方法、注意事项，尿标本常用防腐剂的种类、作用及用法。</w:t>
      </w:r>
    </w:p>
    <w:p w14:paraId="2976F111" w14:textId="77777777" w:rsidR="004606F9" w:rsidRDefault="004606F9" w:rsidP="004606F9">
      <w:pPr>
        <w:spacing w:before="38" w:line="360" w:lineRule="auto"/>
        <w:ind w:left="2731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第十六章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疼痛患者的护理</w:t>
      </w:r>
    </w:p>
    <w:p w14:paraId="530AF4BD" w14:textId="7682193E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了解影响疼痛的因素，疼痛的原因及对个体的影响</w:t>
      </w:r>
      <w:r>
        <w:rPr>
          <w:b/>
          <w:bCs/>
          <w:spacing w:val="-1"/>
          <w:lang w:eastAsia="zh-CN"/>
        </w:rPr>
        <w:t>，</w:t>
      </w:r>
      <w:r w:rsidRPr="003E3355">
        <w:rPr>
          <w:b/>
          <w:bCs/>
          <w:spacing w:val="-1"/>
          <w:lang w:eastAsia="zh-CN"/>
        </w:rPr>
        <w:t>WHO</w:t>
      </w:r>
      <w:r>
        <w:rPr>
          <w:b/>
          <w:bCs/>
          <w:spacing w:val="-1"/>
          <w:lang w:eastAsia="zh-CN"/>
        </w:rPr>
        <w:t>的疼痛分级内</w:t>
      </w:r>
      <w:r w:rsidRPr="003E3355">
        <w:rPr>
          <w:b/>
          <w:bCs/>
          <w:spacing w:val="-1"/>
          <w:lang w:eastAsia="zh-CN"/>
        </w:rPr>
        <w:t>容。疼痛的双重含义，疼痛阈及疼痛的耐受力</w:t>
      </w:r>
      <w:r w:rsidR="00190C83">
        <w:rPr>
          <w:rFonts w:hint="eastAsia"/>
          <w:b/>
          <w:bCs/>
          <w:spacing w:val="-1"/>
          <w:lang w:eastAsia="zh-CN"/>
        </w:rPr>
        <w:t>的概念</w:t>
      </w:r>
      <w:r w:rsidRPr="003E3355">
        <w:rPr>
          <w:b/>
          <w:bCs/>
          <w:spacing w:val="-1"/>
          <w:lang w:eastAsia="zh-CN"/>
        </w:rPr>
        <w:t>。</w:t>
      </w:r>
    </w:p>
    <w:p w14:paraId="665BCF26" w14:textId="24E98ADB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熟悉常用镇痛药物和常见给药途径，WHO三阶梯镇痛疗法的基本原则</w:t>
      </w:r>
      <w:r w:rsidR="00190C83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内容</w:t>
      </w:r>
      <w:r w:rsidR="00190C83">
        <w:rPr>
          <w:rFonts w:hint="eastAsia"/>
          <w:b/>
          <w:bCs/>
          <w:spacing w:val="-1"/>
          <w:lang w:eastAsia="zh-CN"/>
        </w:rPr>
        <w:t>；疼痛评估的基本原则和</w:t>
      </w:r>
      <w:r w:rsidR="0046399B">
        <w:rPr>
          <w:rFonts w:hint="eastAsia"/>
          <w:b/>
          <w:bCs/>
          <w:spacing w:val="-1"/>
          <w:lang w:eastAsia="zh-CN"/>
        </w:rPr>
        <w:t>时机</w:t>
      </w:r>
      <w:r w:rsidRPr="003E3355">
        <w:rPr>
          <w:b/>
          <w:bCs/>
          <w:spacing w:val="-1"/>
          <w:lang w:eastAsia="zh-CN"/>
        </w:rPr>
        <w:t>。</w:t>
      </w:r>
    </w:p>
    <w:p w14:paraId="7AE0C26C" w14:textId="1E3A6BC8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掌握疼痛、痛觉</w:t>
      </w:r>
      <w:r w:rsidR="00190C83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痛反应的的概念，疼痛的评估内容和方法，疼痛患者的 护理。</w:t>
      </w:r>
    </w:p>
    <w:p w14:paraId="1B8FB115" w14:textId="77777777" w:rsidR="004606F9" w:rsidRDefault="004606F9" w:rsidP="004606F9">
      <w:pPr>
        <w:spacing w:before="31" w:line="360" w:lineRule="auto"/>
        <w:ind w:left="2129"/>
        <w:outlineLvl w:val="0"/>
        <w:rPr>
          <w:rFonts w:ascii="黑体" w:eastAsia="黑体" w:hAnsi="黑体" w:cs="黑体" w:hint="eastAsia"/>
          <w:b/>
          <w:bCs/>
          <w:spacing w:val="-2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第十七章</w:t>
      </w:r>
      <w:r>
        <w:rPr>
          <w:rFonts w:ascii="黑体" w:eastAsia="黑体" w:hAnsi="黑体" w:cs="黑体"/>
          <w:spacing w:val="-2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2"/>
          <w:sz w:val="24"/>
          <w:szCs w:val="24"/>
          <w:lang w:eastAsia="zh-CN"/>
        </w:rPr>
        <w:t>病情观察及危重患者的管理</w:t>
      </w:r>
    </w:p>
    <w:p w14:paraId="7289323E" w14:textId="66A363F1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了解病情观察的意义。</w:t>
      </w:r>
    </w:p>
    <w:p w14:paraId="14595688" w14:textId="54651EB2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熟悉意识状态、意识障碍、轻度昏迷、深度昏迷、洗胃</w:t>
      </w:r>
      <w:r w:rsidR="00B34D9A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心肺复苏的概念； 病情观察的方法，抢救工作的组织管理与抢救设备管理，心脏骤停的原因，常 用洗胃方法及注意事项。</w:t>
      </w:r>
    </w:p>
    <w:p w14:paraId="4259695C" w14:textId="7EC6DF06" w:rsidR="004606F9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掌握病情观察的内容、危重患者的护理要点； 心脏骤停的判断、心肺复苏操作、心肺复苏有效指征；洗胃的目的、各种药物中毒灌洗溶液的选择及禁忌药物，</w:t>
      </w:r>
      <w:r w:rsidR="00B34D9A">
        <w:rPr>
          <w:rFonts w:hint="eastAsia"/>
          <w:b/>
          <w:bCs/>
          <w:spacing w:val="-1"/>
          <w:lang w:eastAsia="zh-CN"/>
        </w:rPr>
        <w:t>简易</w:t>
      </w:r>
      <w:r w:rsidRPr="003E3355">
        <w:rPr>
          <w:b/>
          <w:bCs/>
          <w:spacing w:val="-1"/>
          <w:lang w:eastAsia="zh-CN"/>
        </w:rPr>
        <w:t>呼吸器操作</w:t>
      </w:r>
      <w:r w:rsidR="00B34D9A">
        <w:rPr>
          <w:rFonts w:hint="eastAsia"/>
          <w:b/>
          <w:bCs/>
          <w:spacing w:val="-1"/>
          <w:lang w:eastAsia="zh-CN"/>
        </w:rPr>
        <w:t>方法</w:t>
      </w:r>
      <w:r w:rsidRPr="003E3355">
        <w:rPr>
          <w:b/>
          <w:bCs/>
          <w:spacing w:val="-1"/>
          <w:lang w:eastAsia="zh-CN"/>
        </w:rPr>
        <w:t>。</w:t>
      </w:r>
    </w:p>
    <w:p w14:paraId="60B28C16" w14:textId="77777777" w:rsidR="003E3355" w:rsidRPr="003E3355" w:rsidRDefault="003E3355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</w:p>
    <w:p w14:paraId="7B2BD2F9" w14:textId="77777777" w:rsidR="004606F9" w:rsidRDefault="004606F9" w:rsidP="004606F9">
      <w:pPr>
        <w:spacing w:before="33" w:line="360" w:lineRule="auto"/>
        <w:ind w:left="3189"/>
        <w:outlineLvl w:val="0"/>
        <w:rPr>
          <w:rFonts w:ascii="黑体" w:eastAsia="黑体" w:hAnsi="黑体" w:cs="黑体" w:hint="eastAsia"/>
          <w:sz w:val="24"/>
          <w:szCs w:val="24"/>
          <w:lang w:eastAsia="zh-CN"/>
        </w:rPr>
      </w:pP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lastRenderedPageBreak/>
        <w:t>第十八章</w:t>
      </w:r>
      <w:r>
        <w:rPr>
          <w:rFonts w:ascii="黑体" w:eastAsia="黑体" w:hAnsi="黑体" w:cs="黑体"/>
          <w:spacing w:val="9"/>
          <w:sz w:val="24"/>
          <w:szCs w:val="24"/>
          <w:lang w:eastAsia="zh-CN"/>
        </w:rPr>
        <w:t xml:space="preserve">  </w:t>
      </w:r>
      <w:r>
        <w:rPr>
          <w:rFonts w:ascii="黑体" w:eastAsia="黑体" w:hAnsi="黑体" w:cs="黑体"/>
          <w:b/>
          <w:bCs/>
          <w:spacing w:val="-5"/>
          <w:sz w:val="24"/>
          <w:szCs w:val="24"/>
          <w:lang w:eastAsia="zh-CN"/>
        </w:rPr>
        <w:t>临终护理</w:t>
      </w:r>
    </w:p>
    <w:p w14:paraId="5B499184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了解临终关怀的发展，临终关怀的理念及组织形式。</w:t>
      </w:r>
    </w:p>
    <w:p w14:paraId="306066EC" w14:textId="11ADBC3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熟悉临终关怀、濒死、死亡教育、濒死</w:t>
      </w:r>
      <w:r w:rsidR="00DA18E9">
        <w:rPr>
          <w:rFonts w:hint="eastAsia"/>
          <w:b/>
          <w:bCs/>
          <w:spacing w:val="-1"/>
          <w:lang w:eastAsia="zh-CN"/>
        </w:rPr>
        <w:t>和</w:t>
      </w:r>
      <w:r w:rsidRPr="003E3355">
        <w:rPr>
          <w:b/>
          <w:bCs/>
          <w:spacing w:val="-1"/>
          <w:lang w:eastAsia="zh-CN"/>
        </w:rPr>
        <w:t>脑死亡的概念，死亡过程各期的 表现和特点，临终患者家属的生理及心理护理。</w:t>
      </w:r>
    </w:p>
    <w:p w14:paraId="7D5929C6" w14:textId="77777777" w:rsidR="004606F9" w:rsidRPr="003E3355" w:rsidRDefault="004606F9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  <w:r w:rsidRPr="003E3355">
        <w:rPr>
          <w:b/>
          <w:bCs/>
          <w:spacing w:val="-1"/>
          <w:lang w:eastAsia="zh-CN"/>
        </w:rPr>
        <w:t>掌握脑死亡的诊断标准，临终患者的生理变化及护理，临终患者的心理变 化及护理，尸体护理。</w:t>
      </w:r>
    </w:p>
    <w:p w14:paraId="7B8163ED" w14:textId="77777777" w:rsidR="00D16FF4" w:rsidRPr="003E3355" w:rsidRDefault="00D16FF4" w:rsidP="003E3355">
      <w:pPr>
        <w:pStyle w:val="af2"/>
        <w:spacing w:before="153" w:line="326" w:lineRule="auto"/>
        <w:ind w:left="27" w:right="15" w:firstLine="483"/>
        <w:rPr>
          <w:rFonts w:hint="eastAsia"/>
          <w:b/>
          <w:bCs/>
          <w:spacing w:val="-1"/>
          <w:lang w:eastAsia="zh-CN"/>
        </w:rPr>
      </w:pPr>
    </w:p>
    <w:p w14:paraId="4B3DDDDA" w14:textId="77777777" w:rsidR="004606F9" w:rsidRDefault="004606F9" w:rsidP="004606F9">
      <w:pPr>
        <w:spacing w:before="101" w:line="360" w:lineRule="auto"/>
        <w:ind w:left="2180" w:right="1362" w:hanging="549"/>
        <w:outlineLvl w:val="0"/>
        <w:rPr>
          <w:rFonts w:ascii="黑体" w:eastAsia="黑体" w:hAnsi="黑体" w:cs="黑体" w:hint="eastAsia"/>
          <w:sz w:val="31"/>
          <w:szCs w:val="31"/>
          <w:lang w:eastAsia="zh-CN"/>
        </w:rPr>
      </w:pP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长江大学文理学院</w:t>
      </w:r>
      <w:r>
        <w:rPr>
          <w:rFonts w:ascii="黑体" w:eastAsia="黑体" w:hAnsi="黑体" w:cs="黑体"/>
          <w:spacing w:val="-46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202</w:t>
      </w:r>
      <w:r>
        <w:rPr>
          <w:rFonts w:ascii="黑体" w:eastAsia="黑体" w:hAnsi="黑体" w:cs="黑体" w:hint="eastAsia"/>
          <w:b/>
          <w:bCs/>
          <w:spacing w:val="12"/>
          <w:sz w:val="31"/>
          <w:szCs w:val="31"/>
          <w:lang w:eastAsia="zh-CN"/>
        </w:rPr>
        <w:t>5</w:t>
      </w:r>
      <w:r>
        <w:rPr>
          <w:rFonts w:ascii="黑体" w:eastAsia="黑体" w:hAnsi="黑体" w:cs="黑体"/>
          <w:spacing w:val="-61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12"/>
          <w:sz w:val="31"/>
          <w:szCs w:val="31"/>
          <w:lang w:eastAsia="zh-CN"/>
        </w:rPr>
        <w:t>年“专升本”</w:t>
      </w:r>
      <w:r>
        <w:rPr>
          <w:rFonts w:ascii="黑体" w:eastAsia="黑体" w:hAnsi="黑体" w:cs="黑体"/>
          <w:sz w:val="31"/>
          <w:szCs w:val="31"/>
          <w:lang w:eastAsia="zh-CN"/>
        </w:rPr>
        <w:t xml:space="preserve"> </w:t>
      </w:r>
      <w:r>
        <w:rPr>
          <w:rFonts w:ascii="黑体" w:eastAsia="黑体" w:hAnsi="黑体" w:cs="黑体"/>
          <w:b/>
          <w:bCs/>
          <w:spacing w:val="7"/>
          <w:sz w:val="31"/>
          <w:szCs w:val="31"/>
          <w:lang w:eastAsia="zh-CN"/>
        </w:rPr>
        <w:t>《基础护理学》考试参考教材</w:t>
      </w:r>
    </w:p>
    <w:p w14:paraId="1F74C86B" w14:textId="77777777" w:rsidR="004606F9" w:rsidRDefault="004606F9" w:rsidP="004606F9">
      <w:pPr>
        <w:spacing w:before="168" w:line="360" w:lineRule="auto"/>
        <w:rPr>
          <w:lang w:eastAsia="zh-CN"/>
        </w:rPr>
      </w:pPr>
    </w:p>
    <w:tbl>
      <w:tblPr>
        <w:tblStyle w:val="TableNormal"/>
        <w:tblW w:w="8319" w:type="dxa"/>
        <w:tblInd w:w="2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16"/>
        <w:gridCol w:w="2330"/>
        <w:gridCol w:w="4373"/>
      </w:tblGrid>
      <w:tr w:rsidR="004606F9" w14:paraId="7A170A5E" w14:textId="77777777" w:rsidTr="001D016E">
        <w:trPr>
          <w:trHeight w:val="780"/>
        </w:trPr>
        <w:tc>
          <w:tcPr>
            <w:tcW w:w="1616" w:type="dxa"/>
          </w:tcPr>
          <w:p w14:paraId="5E396AA4" w14:textId="77777777" w:rsidR="004606F9" w:rsidRDefault="004606F9" w:rsidP="004606F9">
            <w:pPr>
              <w:spacing w:before="268"/>
              <w:ind w:left="340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3"/>
                <w:sz w:val="24"/>
                <w:szCs w:val="24"/>
              </w:rPr>
              <w:t>专业名称</w:t>
            </w:r>
          </w:p>
        </w:tc>
        <w:tc>
          <w:tcPr>
            <w:tcW w:w="2330" w:type="dxa"/>
          </w:tcPr>
          <w:p w14:paraId="5BBCF124" w14:textId="77777777" w:rsidR="004606F9" w:rsidRDefault="004606F9" w:rsidP="004606F9">
            <w:pPr>
              <w:spacing w:before="268"/>
              <w:ind w:left="335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</w:rPr>
              <w:t>专业课考试科目</w:t>
            </w:r>
          </w:p>
        </w:tc>
        <w:tc>
          <w:tcPr>
            <w:tcW w:w="4373" w:type="dxa"/>
          </w:tcPr>
          <w:p w14:paraId="7A7BCA91" w14:textId="77777777" w:rsidR="004606F9" w:rsidRDefault="004606F9" w:rsidP="004606F9">
            <w:pPr>
              <w:spacing w:before="268"/>
              <w:ind w:left="1711"/>
              <w:rPr>
                <w:rFonts w:ascii="黑体" w:eastAsia="黑体" w:hAnsi="黑体" w:cs="黑体" w:hint="eastAsia"/>
                <w:sz w:val="24"/>
                <w:szCs w:val="24"/>
              </w:rPr>
            </w:pPr>
            <w:r>
              <w:rPr>
                <w:rFonts w:ascii="黑体" w:eastAsia="黑体" w:hAnsi="黑体" w:cs="黑体"/>
                <w:spacing w:val="-2"/>
                <w:sz w:val="24"/>
                <w:szCs w:val="24"/>
              </w:rPr>
              <w:t>参考教材</w:t>
            </w:r>
          </w:p>
        </w:tc>
      </w:tr>
      <w:tr w:rsidR="004606F9" w14:paraId="720EFB4E" w14:textId="77777777" w:rsidTr="003E3355">
        <w:trPr>
          <w:trHeight w:val="424"/>
        </w:trPr>
        <w:tc>
          <w:tcPr>
            <w:tcW w:w="1616" w:type="dxa"/>
            <w:vAlign w:val="center"/>
          </w:tcPr>
          <w:p w14:paraId="4D3B2B9D" w14:textId="77777777" w:rsidR="004606F9" w:rsidRDefault="004606F9" w:rsidP="003E3355">
            <w:pPr>
              <w:pStyle w:val="TableText"/>
              <w:spacing w:before="78"/>
              <w:jc w:val="center"/>
              <w:rPr>
                <w:rFonts w:hint="eastAsia"/>
              </w:rPr>
            </w:pPr>
            <w:r>
              <w:rPr>
                <w:spacing w:val="-3"/>
              </w:rPr>
              <w:t>护理学</w:t>
            </w:r>
          </w:p>
        </w:tc>
        <w:tc>
          <w:tcPr>
            <w:tcW w:w="2330" w:type="dxa"/>
            <w:vAlign w:val="center"/>
          </w:tcPr>
          <w:p w14:paraId="47880723" w14:textId="77777777" w:rsidR="004606F9" w:rsidRDefault="004606F9" w:rsidP="003E3355">
            <w:pPr>
              <w:pStyle w:val="TableText"/>
              <w:spacing w:before="78"/>
              <w:jc w:val="center"/>
              <w:rPr>
                <w:rFonts w:hint="eastAsia"/>
              </w:rPr>
            </w:pPr>
            <w:r>
              <w:rPr>
                <w:spacing w:val="-2"/>
              </w:rPr>
              <w:t>基础护理学</w:t>
            </w:r>
          </w:p>
        </w:tc>
        <w:tc>
          <w:tcPr>
            <w:tcW w:w="4373" w:type="dxa"/>
          </w:tcPr>
          <w:p w14:paraId="4886AFB1" w14:textId="599E6859" w:rsidR="004606F9" w:rsidRDefault="004606F9" w:rsidP="003E3355">
            <w:pPr>
              <w:pStyle w:val="TableText"/>
              <w:spacing w:before="225"/>
              <w:ind w:right="104"/>
              <w:jc w:val="both"/>
              <w:rPr>
                <w:rFonts w:ascii="Times New Roman" w:eastAsia="Times New Roman" w:hAnsi="Times New Roman" w:cs="Times New Roman"/>
                <w:lang w:eastAsia="zh-CN"/>
              </w:rPr>
            </w:pPr>
            <w:r>
              <w:rPr>
                <w:spacing w:val="-1"/>
                <w:lang w:eastAsia="zh-CN"/>
              </w:rPr>
              <w:t>《基础护理学》李小寒、尚少梅主编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第</w:t>
            </w:r>
            <w:r>
              <w:rPr>
                <w:spacing w:val="7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7 </w:t>
            </w:r>
            <w:r>
              <w:rPr>
                <w:spacing w:val="-2"/>
                <w:lang w:eastAsia="zh-CN"/>
              </w:rPr>
              <w:t>版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.</w:t>
            </w:r>
            <w:r>
              <w:rPr>
                <w:spacing w:val="-2"/>
                <w:lang w:eastAsia="zh-CN"/>
              </w:rPr>
              <w:t>北京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:</w:t>
            </w:r>
            <w:r>
              <w:rPr>
                <w:spacing w:val="-2"/>
                <w:lang w:eastAsia="zh-CN"/>
              </w:rPr>
              <w:t xml:space="preserve">人民卫生出版社  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>202</w:t>
            </w:r>
            <w:r>
              <w:rPr>
                <w:rFonts w:ascii="Times New Roman" w:eastAsiaTheme="minorEastAsia" w:hAnsi="Times New Roman" w:cs="Times New Roman" w:hint="eastAsia"/>
                <w:spacing w:val="-2"/>
                <w:lang w:eastAsia="zh-CN"/>
              </w:rPr>
              <w:t>2</w:t>
            </w:r>
            <w:r>
              <w:rPr>
                <w:rFonts w:ascii="Times New Roman" w:eastAsia="Times New Roman" w:hAnsi="Times New Roman" w:cs="Times New Roman"/>
                <w:spacing w:val="-2"/>
                <w:lang w:eastAsia="zh-CN"/>
              </w:rPr>
              <w:t xml:space="preserve"> </w:t>
            </w:r>
            <w:r>
              <w:rPr>
                <w:spacing w:val="-3"/>
                <w:lang w:eastAsia="zh-CN"/>
              </w:rPr>
              <w:t>年</w:t>
            </w:r>
            <w:r>
              <w:rPr>
                <w:spacing w:val="-63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3"/>
                <w:lang w:eastAsia="zh-CN"/>
              </w:rPr>
              <w:t xml:space="preserve">9 </w:t>
            </w:r>
            <w:r>
              <w:rPr>
                <w:spacing w:val="-3"/>
                <w:lang w:eastAsia="zh-CN"/>
              </w:rPr>
              <w:t>月</w:t>
            </w:r>
            <w:r>
              <w:rPr>
                <w:lang w:eastAsia="zh-CN"/>
              </w:rPr>
              <w:t xml:space="preserve"> </w:t>
            </w:r>
            <w:r>
              <w:rPr>
                <w:spacing w:val="-1"/>
                <w:lang w:eastAsia="zh-CN"/>
              </w:rPr>
              <w:t>出版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>.</w:t>
            </w:r>
            <w:r>
              <w:rPr>
                <w:spacing w:val="-1"/>
                <w:lang w:eastAsia="zh-CN"/>
              </w:rPr>
              <w:t>书号</w:t>
            </w:r>
            <w:r>
              <w:rPr>
                <w:spacing w:val="-52"/>
                <w:lang w:eastAsia="zh-C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1"/>
                <w:lang w:eastAsia="zh-CN"/>
              </w:rPr>
              <w:t>ISBN:978-7-117-3335-1</w:t>
            </w:r>
          </w:p>
        </w:tc>
      </w:tr>
    </w:tbl>
    <w:p w14:paraId="21B80A8F" w14:textId="77777777" w:rsidR="004606F9" w:rsidRPr="004606F9" w:rsidRDefault="004606F9" w:rsidP="004606F9">
      <w:pPr>
        <w:spacing w:line="360" w:lineRule="auto"/>
        <w:rPr>
          <w:rFonts w:eastAsiaTheme="minorEastAsia"/>
          <w:lang w:eastAsia="zh-CN"/>
        </w:rPr>
      </w:pPr>
    </w:p>
    <w:p w14:paraId="5B7B0285" w14:textId="77777777" w:rsidR="004606F9" w:rsidRPr="004606F9" w:rsidRDefault="004606F9" w:rsidP="004606F9">
      <w:pPr>
        <w:spacing w:line="360" w:lineRule="auto"/>
        <w:rPr>
          <w:rFonts w:eastAsiaTheme="minorEastAsia"/>
          <w:lang w:eastAsia="zh-CN"/>
        </w:rPr>
      </w:pPr>
    </w:p>
    <w:sectPr w:rsidR="004606F9" w:rsidRPr="004606F9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819DA" w14:textId="77777777" w:rsidR="006F5BDA" w:rsidRDefault="006F5BDA" w:rsidP="004606F9">
      <w:r>
        <w:separator/>
      </w:r>
    </w:p>
  </w:endnote>
  <w:endnote w:type="continuationSeparator" w:id="0">
    <w:p w14:paraId="019035F2" w14:textId="77777777" w:rsidR="006F5BDA" w:rsidRDefault="006F5BDA" w:rsidP="004606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68596095"/>
      <w:docPartObj>
        <w:docPartGallery w:val="Page Numbers (Bottom of Page)"/>
        <w:docPartUnique/>
      </w:docPartObj>
    </w:sdtPr>
    <w:sdtContent>
      <w:p w14:paraId="4A9262CC" w14:textId="2B6F5270" w:rsidR="00DC28C0" w:rsidRDefault="00DC28C0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 w14:paraId="25FFA449" w14:textId="77777777" w:rsidR="00DC28C0" w:rsidRDefault="00DC28C0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D9FADD" w14:textId="77777777" w:rsidR="006F5BDA" w:rsidRDefault="006F5BDA" w:rsidP="004606F9">
      <w:r>
        <w:separator/>
      </w:r>
    </w:p>
  </w:footnote>
  <w:footnote w:type="continuationSeparator" w:id="0">
    <w:p w14:paraId="64BD1F50" w14:textId="77777777" w:rsidR="006F5BDA" w:rsidRDefault="006F5BDA" w:rsidP="004606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30A79"/>
    <w:rsid w:val="00190C83"/>
    <w:rsid w:val="002264D5"/>
    <w:rsid w:val="00230A62"/>
    <w:rsid w:val="003C71F4"/>
    <w:rsid w:val="003E3355"/>
    <w:rsid w:val="00414B1F"/>
    <w:rsid w:val="004606F9"/>
    <w:rsid w:val="0046399B"/>
    <w:rsid w:val="00500382"/>
    <w:rsid w:val="006F5BDA"/>
    <w:rsid w:val="00722F6C"/>
    <w:rsid w:val="00A00027"/>
    <w:rsid w:val="00A16C61"/>
    <w:rsid w:val="00B34D9A"/>
    <w:rsid w:val="00B959E3"/>
    <w:rsid w:val="00C52D89"/>
    <w:rsid w:val="00D16FF4"/>
    <w:rsid w:val="00DA18E9"/>
    <w:rsid w:val="00DC28C0"/>
    <w:rsid w:val="00E0334E"/>
    <w:rsid w:val="00E0339D"/>
    <w:rsid w:val="00E177A6"/>
    <w:rsid w:val="00E30A79"/>
    <w:rsid w:val="00F45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FEC135"/>
  <w15:chartTrackingRefBased/>
  <w15:docId w15:val="{EE8A4E89-3BF5-4214-9FB3-D5A74E882A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606F9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kern w:val="0"/>
      <w:szCs w:val="21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E30A79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30A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30A79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30A79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30A79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30A79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30A7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30A79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30A79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E30A79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E30A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E30A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E30A79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E30A79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E30A79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E30A79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E30A79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E30A79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E30A79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E30A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30A79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E30A79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30A7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E30A79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30A79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30A79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30A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E30A79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30A79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606F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606F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606F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606F9"/>
    <w:rPr>
      <w:sz w:val="18"/>
      <w:szCs w:val="18"/>
    </w:rPr>
  </w:style>
  <w:style w:type="paragraph" w:styleId="af2">
    <w:name w:val="Body Text"/>
    <w:basedOn w:val="a"/>
    <w:link w:val="af3"/>
    <w:semiHidden/>
    <w:qFormat/>
    <w:rsid w:val="004606F9"/>
    <w:rPr>
      <w:rFonts w:ascii="宋体" w:eastAsia="宋体" w:hAnsi="宋体" w:cs="宋体"/>
      <w:sz w:val="24"/>
      <w:szCs w:val="24"/>
    </w:rPr>
  </w:style>
  <w:style w:type="character" w:customStyle="1" w:styleId="af3">
    <w:name w:val="正文文本 字符"/>
    <w:basedOn w:val="a0"/>
    <w:link w:val="af2"/>
    <w:semiHidden/>
    <w:rsid w:val="004606F9"/>
    <w:rPr>
      <w:rFonts w:ascii="宋体" w:eastAsia="宋体" w:hAnsi="宋体" w:cs="宋体"/>
      <w:snapToGrid w:val="0"/>
      <w:color w:val="000000"/>
      <w:kern w:val="0"/>
      <w:sz w:val="24"/>
      <w:szCs w:val="24"/>
      <w:lang w:eastAsia="en-US"/>
    </w:rPr>
  </w:style>
  <w:style w:type="table" w:customStyle="1" w:styleId="TableNormal">
    <w:name w:val="Table Normal"/>
    <w:semiHidden/>
    <w:unhideWhenUsed/>
    <w:qFormat/>
    <w:rsid w:val="004606F9"/>
    <w:rPr>
      <w:rFonts w:ascii="Arial" w:hAnsi="Arial" w:cs="Arial"/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a"/>
    <w:semiHidden/>
    <w:qFormat/>
    <w:rsid w:val="004606F9"/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6</Pages>
  <Words>536</Words>
  <Characters>3057</Characters>
  <Application>Microsoft Office Word</Application>
  <DocSecurity>0</DocSecurity>
  <Lines>25</Lines>
  <Paragraphs>7</Paragraphs>
  <ScaleCrop>false</ScaleCrop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12</cp:revision>
  <dcterms:created xsi:type="dcterms:W3CDTF">2025-02-07T08:51:00Z</dcterms:created>
  <dcterms:modified xsi:type="dcterms:W3CDTF">2025-02-07T11:29:00Z</dcterms:modified>
</cp:coreProperties>
</file>